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1"/>
        <w:gridCol w:w="2409"/>
      </w:tblGrid>
      <w:tr w:rsidR="0023068F" w14:paraId="370B35C2" w14:textId="77777777" w:rsidTr="0023068F">
        <w:tc>
          <w:tcPr>
            <w:tcW w:w="6941" w:type="dxa"/>
          </w:tcPr>
          <w:p w14:paraId="29D01FD5" w14:textId="56E7CD56" w:rsidR="0023068F" w:rsidRDefault="000B4D04" w:rsidP="00537852">
            <w:pPr>
              <w:ind w:left="-113"/>
            </w:pPr>
            <w:r>
              <w:rPr>
                <w:b/>
                <w:bCs/>
                <w:sz w:val="32"/>
                <w:szCs w:val="32"/>
              </w:rPr>
              <w:t>3GPP TSG RAN WG1 Meeting #1</w:t>
            </w:r>
            <w:r w:rsidR="00F05FA9">
              <w:rPr>
                <w:b/>
                <w:bCs/>
                <w:sz w:val="32"/>
                <w:szCs w:val="32"/>
              </w:rPr>
              <w:t>2</w:t>
            </w:r>
            <w:r w:rsidR="003602ED"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409" w:type="dxa"/>
          </w:tcPr>
          <w:p w14:paraId="3061E7ED" w14:textId="66314A06" w:rsidR="0023068F" w:rsidRDefault="00977531" w:rsidP="00E7621E">
            <w:pPr>
              <w:ind w:right="-115"/>
              <w:jc w:val="right"/>
            </w:pPr>
            <w:r w:rsidRPr="00977531">
              <w:rPr>
                <w:b/>
                <w:bCs/>
                <w:sz w:val="32"/>
                <w:szCs w:val="32"/>
              </w:rPr>
              <w:t>R1-</w:t>
            </w:r>
            <w:r w:rsidR="00F05FA9" w:rsidRPr="00F05FA9">
              <w:rPr>
                <w:b/>
                <w:bCs/>
                <w:sz w:val="32"/>
                <w:szCs w:val="32"/>
              </w:rPr>
              <w:t>250</w:t>
            </w:r>
            <w:r w:rsidR="003602ED">
              <w:rPr>
                <w:b/>
                <w:bCs/>
                <w:sz w:val="32"/>
                <w:szCs w:val="32"/>
              </w:rPr>
              <w:t>3725</w:t>
            </w:r>
          </w:p>
        </w:tc>
      </w:tr>
      <w:tr w:rsidR="0023068F" w14:paraId="4BE0F461" w14:textId="77777777" w:rsidTr="0023068F">
        <w:tc>
          <w:tcPr>
            <w:tcW w:w="9350" w:type="dxa"/>
            <w:gridSpan w:val="2"/>
          </w:tcPr>
          <w:p w14:paraId="37301D4D" w14:textId="1F74FCAF" w:rsidR="0023068F" w:rsidRDefault="003602ED" w:rsidP="00F137AC">
            <w:pPr>
              <w:ind w:left="-113"/>
              <w:jc w:val="both"/>
            </w:pPr>
            <w:r w:rsidRPr="003602ED">
              <w:rPr>
                <w:b/>
                <w:bCs/>
                <w:sz w:val="32"/>
                <w:szCs w:val="32"/>
              </w:rPr>
              <w:t>St. Julian’s, Malta, May 19th – 23th, 2025</w:t>
            </w:r>
          </w:p>
        </w:tc>
      </w:tr>
    </w:tbl>
    <w:p w14:paraId="02907AA7" w14:textId="18C9723E" w:rsidR="009F5E60" w:rsidRDefault="009F5E60" w:rsidP="58C13791">
      <w:pPr>
        <w:jc w:val="both"/>
      </w:pPr>
    </w:p>
    <w:tbl>
      <w:tblPr>
        <w:tblStyle w:val="PlainTable4"/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701"/>
        <w:gridCol w:w="7659"/>
      </w:tblGrid>
      <w:tr w:rsidR="58C13791" w14:paraId="698C70C2" w14:textId="77777777" w:rsidTr="00E23B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22E5247" w14:textId="31950078" w:rsidR="112216B0" w:rsidRDefault="112216B0" w:rsidP="0053654C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Agenda Item:</w:t>
            </w:r>
          </w:p>
        </w:tc>
        <w:tc>
          <w:tcPr>
            <w:tcW w:w="7659" w:type="dxa"/>
          </w:tcPr>
          <w:p w14:paraId="615797F4" w14:textId="6ADE9DA5" w:rsidR="112216B0" w:rsidRPr="004C0EE9" w:rsidRDefault="00EE4897" w:rsidP="0053654C">
            <w:pPr>
              <w:ind w:left="-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4C0EE9">
              <w:rPr>
                <w:b w:val="0"/>
                <w:sz w:val="24"/>
                <w:szCs w:val="24"/>
              </w:rPr>
              <w:t>9</w:t>
            </w:r>
            <w:r w:rsidR="2697F204" w:rsidRPr="004C0EE9">
              <w:rPr>
                <w:b w:val="0"/>
                <w:sz w:val="24"/>
                <w:szCs w:val="24"/>
              </w:rPr>
              <w:t>.</w:t>
            </w:r>
            <w:r w:rsidR="00E7621E" w:rsidRPr="004C0EE9">
              <w:rPr>
                <w:b w:val="0"/>
                <w:sz w:val="24"/>
                <w:szCs w:val="24"/>
              </w:rPr>
              <w:t>4.</w:t>
            </w:r>
            <w:r w:rsidR="00445313" w:rsidRPr="004C0EE9">
              <w:rPr>
                <w:b w:val="0"/>
                <w:sz w:val="24"/>
                <w:szCs w:val="24"/>
              </w:rPr>
              <w:t>1</w:t>
            </w:r>
          </w:p>
        </w:tc>
      </w:tr>
      <w:tr w:rsidR="58C13791" w14:paraId="5D6210F8" w14:textId="77777777" w:rsidTr="00E23B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0589EB5" w14:textId="20BC68E4" w:rsidR="112216B0" w:rsidRDefault="112216B0" w:rsidP="0053654C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Source:</w:t>
            </w:r>
          </w:p>
        </w:tc>
        <w:tc>
          <w:tcPr>
            <w:tcW w:w="7659" w:type="dxa"/>
          </w:tcPr>
          <w:p w14:paraId="46DBC8B2" w14:textId="6D310250" w:rsidR="112216B0" w:rsidRDefault="000776D6" w:rsidP="0053654C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EURECOM</w:t>
            </w:r>
          </w:p>
        </w:tc>
      </w:tr>
      <w:tr w:rsidR="58C13791" w14:paraId="507349C9" w14:textId="77777777" w:rsidTr="00E23B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80068BD" w14:textId="20456509" w:rsidR="112216B0" w:rsidRDefault="112216B0" w:rsidP="0053654C">
            <w:pPr>
              <w:ind w:left="-113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Title:</w:t>
            </w:r>
          </w:p>
        </w:tc>
        <w:tc>
          <w:tcPr>
            <w:tcW w:w="7659" w:type="dxa"/>
          </w:tcPr>
          <w:p w14:paraId="476FC8D3" w14:textId="66C6C215" w:rsidR="112216B0" w:rsidRDefault="00E472A7" w:rsidP="00E7621E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bookmarkStart w:id="0" w:name="_GoBack"/>
            <w:r w:rsidRPr="00E472A7">
              <w:rPr>
                <w:sz w:val="24"/>
                <w:szCs w:val="24"/>
              </w:rPr>
              <w:t xml:space="preserve">Discussion on Physical Channel </w:t>
            </w:r>
            <w:r w:rsidR="003602ED">
              <w:rPr>
                <w:sz w:val="24"/>
                <w:szCs w:val="24"/>
              </w:rPr>
              <w:t xml:space="preserve">Design and </w:t>
            </w:r>
            <w:r w:rsidRPr="00E472A7">
              <w:rPr>
                <w:sz w:val="24"/>
                <w:szCs w:val="24"/>
              </w:rPr>
              <w:t>Modulation Aspects for Ambient-IoT</w:t>
            </w:r>
            <w:bookmarkEnd w:id="0"/>
          </w:p>
        </w:tc>
      </w:tr>
      <w:tr w:rsidR="58C13791" w14:paraId="51DBDAB9" w14:textId="77777777" w:rsidTr="00E23B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B22A688" w14:textId="5C25F667" w:rsidR="112216B0" w:rsidRDefault="000776D6" w:rsidP="0053654C">
            <w:pPr>
              <w:ind w:lef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Document</w:t>
            </w:r>
            <w:r w:rsidR="112216B0" w:rsidRPr="58C13791">
              <w:rPr>
                <w:sz w:val="24"/>
                <w:szCs w:val="24"/>
              </w:rPr>
              <w:t xml:space="preserve"> for:</w:t>
            </w:r>
          </w:p>
        </w:tc>
        <w:tc>
          <w:tcPr>
            <w:tcW w:w="7659" w:type="dxa"/>
          </w:tcPr>
          <w:p w14:paraId="726CBBBC" w14:textId="4601C588" w:rsidR="112216B0" w:rsidRDefault="112216B0" w:rsidP="0053654C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Discussion and Decision</w:t>
            </w:r>
          </w:p>
        </w:tc>
      </w:tr>
    </w:tbl>
    <w:p w14:paraId="4126578F" w14:textId="31101338" w:rsidR="009F5E60" w:rsidRDefault="009F5E60" w:rsidP="58C13791">
      <w:pPr>
        <w:jc w:val="both"/>
      </w:pPr>
    </w:p>
    <w:p w14:paraId="5416F102" w14:textId="174DAC38" w:rsidR="2D31322C" w:rsidRPr="00F855BF" w:rsidRDefault="7E302BAB" w:rsidP="00FE6A84">
      <w:pPr>
        <w:pStyle w:val="Heading1"/>
        <w:numPr>
          <w:ilvl w:val="0"/>
          <w:numId w:val="1"/>
        </w:numPr>
      </w:pPr>
      <w:r>
        <w:t>Introduction</w:t>
      </w:r>
    </w:p>
    <w:p w14:paraId="1481579C" w14:textId="186C8F50" w:rsidR="006610F0" w:rsidRDefault="006610F0" w:rsidP="66396AB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 WI item scope has been agreed in [1]</w:t>
      </w:r>
      <w:r w:rsidR="009D30D5">
        <w:rPr>
          <w:rFonts w:ascii="Calibri" w:eastAsia="Calibri" w:hAnsi="Calibri" w:cs="Calibri"/>
        </w:rPr>
        <w:t xml:space="preserve"> with the RAN1 scope defined below:</w:t>
      </w:r>
    </w:p>
    <w:p w14:paraId="0D8F090A" w14:textId="77777777" w:rsidR="009D30D5" w:rsidRDefault="006610F0" w:rsidP="66396AB5">
      <w:pPr>
        <w:rPr>
          <w:rFonts w:ascii="Calibri" w:eastAsia="Calibri" w:hAnsi="Calibri" w:cs="Calibri"/>
        </w:rPr>
      </w:pPr>
      <w:r w:rsidRPr="00F855BF">
        <w:rPr>
          <w:rFonts w:ascii="Calibri" w:eastAsia="Calibri" w:hAnsi="Calibri" w:cs="Calibri"/>
          <w:noProof/>
        </w:rPr>
        <mc:AlternateContent>
          <mc:Choice Requires="wps">
            <w:drawing>
              <wp:inline distT="0" distB="0" distL="0" distR="0" wp14:anchorId="62696A56" wp14:editId="01216081">
                <wp:extent cx="5924550" cy="4512945"/>
                <wp:effectExtent l="0" t="0" r="19050" b="20955"/>
                <wp:docPr id="7" name="Text Box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924550" cy="451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3D65A6" w14:textId="55312D1B" w:rsidR="006610F0" w:rsidRPr="00340236" w:rsidRDefault="006610F0" w:rsidP="006610F0">
                            <w:pPr>
                              <w:rPr>
                                <w:rFonts w:eastAsiaTheme="minorEastAsia" w:cstheme="minorHAnsi"/>
                                <w:b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highlight w:val="green"/>
                              </w:rPr>
                              <w:t>RAN1 S</w:t>
                            </w:r>
                            <w:r w:rsidR="009D30D5">
                              <w:rPr>
                                <w:rFonts w:eastAsiaTheme="minorEastAsia" w:cstheme="minorHAnsi"/>
                                <w:highlight w:val="green"/>
                              </w:rPr>
                              <w:t>c</w:t>
                            </w:r>
                            <w:r>
                              <w:rPr>
                                <w:rFonts w:eastAsiaTheme="minorEastAsia" w:cstheme="minorHAnsi"/>
                                <w:highlight w:val="green"/>
                              </w:rPr>
                              <w:t>ope</w:t>
                            </w:r>
                            <w:r w:rsidRPr="00340236">
                              <w:rPr>
                                <w:rFonts w:eastAsiaTheme="minorEastAsia" w:cstheme="minorHAnsi"/>
                              </w:rPr>
                              <w:t xml:space="preserve">:                                                                                                                                          </w:t>
                            </w:r>
                            <w:r w:rsidR="009D30D5" w:rsidRPr="009D30D5">
                              <w:rPr>
                                <w:rFonts w:eastAsiaTheme="minorEastAsia" w:cstheme="minorHAnsi"/>
                                <w:b/>
                              </w:rPr>
                              <w:t>RP-243326</w:t>
                            </w:r>
                          </w:p>
                          <w:p w14:paraId="2F083FDF" w14:textId="77777777" w:rsidR="009D30D5" w:rsidRPr="009D30D5" w:rsidRDefault="009D30D5" w:rsidP="009D30D5">
                            <w:pPr>
                              <w:numPr>
                                <w:ilvl w:val="0"/>
                                <w:numId w:val="27"/>
                              </w:numPr>
                              <w:rPr>
                                <w:lang w:eastAsia="x-none"/>
                              </w:rPr>
                            </w:pPr>
                            <w:r w:rsidRPr="009D30D5">
                              <w:rPr>
                                <w:lang w:eastAsia="x-none"/>
                              </w:rPr>
                              <w:t>PRDCH and PDRCH, which are the only physical channels in R2D and D2R, respectively.</w:t>
                            </w:r>
                          </w:p>
                          <w:p w14:paraId="6A870F32" w14:textId="77777777" w:rsidR="009D30D5" w:rsidRPr="009D30D5" w:rsidRDefault="009D30D5" w:rsidP="009D30D5">
                            <w:pPr>
                              <w:numPr>
                                <w:ilvl w:val="0"/>
                                <w:numId w:val="27"/>
                              </w:numPr>
                              <w:rPr>
                                <w:lang w:eastAsia="x-none"/>
                              </w:rPr>
                            </w:pPr>
                            <w:r w:rsidRPr="009D30D5">
                              <w:rPr>
                                <w:lang w:eastAsia="x-none"/>
                              </w:rPr>
                              <w:t>R2D and D2R signal(s)</w:t>
                            </w:r>
                          </w:p>
                          <w:p w14:paraId="5A5EF26A" w14:textId="77777777" w:rsidR="009D30D5" w:rsidRPr="009D30D5" w:rsidRDefault="009D30D5" w:rsidP="009D30D5">
                            <w:pPr>
                              <w:numPr>
                                <w:ilvl w:val="0"/>
                                <w:numId w:val="27"/>
                              </w:numPr>
                              <w:rPr>
                                <w:lang w:eastAsia="x-none"/>
                              </w:rPr>
                            </w:pPr>
                            <w:r w:rsidRPr="009D30D5">
                              <w:rPr>
                                <w:lang w:eastAsia="x-none"/>
                              </w:rPr>
                              <w:t>Multiplexing/multiple access in R2D is by only TDMA, and in D2R is by only TDMA and FDMA.</w:t>
                            </w:r>
                          </w:p>
                          <w:p w14:paraId="0786B303" w14:textId="77777777" w:rsidR="009D30D5" w:rsidRPr="009D30D5" w:rsidRDefault="009D30D5" w:rsidP="009D30D5">
                            <w:pPr>
                              <w:numPr>
                                <w:ilvl w:val="0"/>
                                <w:numId w:val="27"/>
                              </w:numPr>
                              <w:rPr>
                                <w:lang w:eastAsia="x-none"/>
                              </w:rPr>
                            </w:pPr>
                            <w:r w:rsidRPr="009D30D5">
                              <w:rPr>
                                <w:lang w:eastAsia="x-none"/>
                              </w:rPr>
                              <w:t>R2D supports only OOK-4 modulation, one solution for CP handling. D2R backscattering supports only OOK and BPSK modulations.</w:t>
                            </w:r>
                          </w:p>
                          <w:p w14:paraId="558E4026" w14:textId="77777777" w:rsidR="009D30D5" w:rsidRPr="009D30D5" w:rsidRDefault="009D30D5" w:rsidP="009D30D5">
                            <w:pPr>
                              <w:numPr>
                                <w:ilvl w:val="0"/>
                                <w:numId w:val="27"/>
                              </w:numPr>
                              <w:rPr>
                                <w:lang w:eastAsia="x-none"/>
                              </w:rPr>
                            </w:pPr>
                            <w:r w:rsidRPr="009D30D5">
                              <w:rPr>
                                <w:lang w:eastAsia="x-none"/>
                              </w:rPr>
                              <w:t>R2D transmission supports only the Manchester line code in TR 38.769</w:t>
                            </w:r>
                          </w:p>
                          <w:p w14:paraId="4D3FC546" w14:textId="77777777" w:rsidR="009D30D5" w:rsidRPr="009D30D5" w:rsidRDefault="009D30D5" w:rsidP="009D30D5">
                            <w:pPr>
                              <w:numPr>
                                <w:ilvl w:val="0"/>
                                <w:numId w:val="27"/>
                              </w:numPr>
                              <w:rPr>
                                <w:lang w:eastAsia="x-none"/>
                              </w:rPr>
                            </w:pPr>
                            <w:r w:rsidRPr="009D30D5">
                              <w:rPr>
                                <w:lang w:eastAsia="x-none"/>
                              </w:rPr>
                              <w:t>D2R transmission supports:</w:t>
                            </w:r>
                          </w:p>
                          <w:p w14:paraId="227FF59C" w14:textId="77777777" w:rsidR="009D30D5" w:rsidRPr="009D30D5" w:rsidRDefault="009D30D5" w:rsidP="009D30D5">
                            <w:pPr>
                              <w:numPr>
                                <w:ilvl w:val="1"/>
                                <w:numId w:val="27"/>
                              </w:numPr>
                              <w:rPr>
                                <w:lang w:eastAsia="x-none"/>
                              </w:rPr>
                            </w:pPr>
                            <w:r w:rsidRPr="009D30D5">
                              <w:rPr>
                                <w:lang w:eastAsia="x-none"/>
                              </w:rPr>
                              <w:t>Either the Manchester line code in TR 38.769 or no line code (one to be down-selected); and</w:t>
                            </w:r>
                          </w:p>
                          <w:p w14:paraId="21FE19B8" w14:textId="77777777" w:rsidR="009D30D5" w:rsidRPr="009D30D5" w:rsidRDefault="009D30D5" w:rsidP="009D30D5">
                            <w:pPr>
                              <w:numPr>
                                <w:ilvl w:val="1"/>
                                <w:numId w:val="27"/>
                              </w:numPr>
                              <w:rPr>
                                <w:lang w:eastAsia="x-none"/>
                              </w:rPr>
                            </w:pPr>
                            <w:r w:rsidRPr="009D30D5">
                              <w:rPr>
                                <w:lang w:eastAsia="x-none"/>
                              </w:rPr>
                              <w:t>A corresponding small frequency shift method according to the options in TR 38.769.</w:t>
                            </w:r>
                          </w:p>
                          <w:p w14:paraId="2C2D7C97" w14:textId="77777777" w:rsidR="009D30D5" w:rsidRPr="009D30D5" w:rsidRDefault="009D30D5" w:rsidP="009D30D5">
                            <w:pPr>
                              <w:numPr>
                                <w:ilvl w:val="0"/>
                                <w:numId w:val="27"/>
                              </w:numPr>
                              <w:rPr>
                                <w:lang w:eastAsia="x-none"/>
                              </w:rPr>
                            </w:pPr>
                            <w:r w:rsidRPr="009D30D5">
                              <w:rPr>
                                <w:lang w:eastAsia="x-none"/>
                              </w:rPr>
                              <w:t>R2D does not support FEC. D2R supports only convolutional code with generator polynomials as per TS 36.212 (unless RAN1 decides to use other generator polynomials by RAN1#120bis).</w:t>
                            </w:r>
                          </w:p>
                          <w:p w14:paraId="6811710A" w14:textId="77777777" w:rsidR="009D30D5" w:rsidRPr="009D30D5" w:rsidRDefault="009D30D5" w:rsidP="009D30D5">
                            <w:pPr>
                              <w:numPr>
                                <w:ilvl w:val="0"/>
                                <w:numId w:val="27"/>
                              </w:numPr>
                              <w:rPr>
                                <w:lang w:eastAsia="x-none"/>
                              </w:rPr>
                            </w:pPr>
                            <w:r w:rsidRPr="009D30D5">
                              <w:rPr>
                                <w:lang w:eastAsia="x-none"/>
                              </w:rPr>
                              <w:t>PRDCH and PDRCH both support transmission without CRC, and with CRC as per the generator polynomials in TS 38.212 (unless RAN1 decides to use other generator polynomials by RAN1#120bis) for 6-bit CRC and 16-bit CRC. Cases to use which length of CRC, or no CRC, to be decided in RAN1.</w:t>
                            </w:r>
                          </w:p>
                          <w:p w14:paraId="002A71B7" w14:textId="77777777" w:rsidR="009D30D5" w:rsidRPr="009D30D5" w:rsidRDefault="009D30D5" w:rsidP="009D30D5">
                            <w:pPr>
                              <w:numPr>
                                <w:ilvl w:val="0"/>
                                <w:numId w:val="27"/>
                              </w:numPr>
                              <w:rPr>
                                <w:lang w:eastAsia="x-none"/>
                              </w:rPr>
                            </w:pPr>
                            <w:r w:rsidRPr="009D30D5">
                              <w:rPr>
                                <w:lang w:eastAsia="x-none"/>
                              </w:rPr>
                              <w:t xml:space="preserve">D2R supports physical layer repetition transmission. R2D does not support physical-layer repetition transmission. </w:t>
                            </w:r>
                          </w:p>
                          <w:p w14:paraId="2D72CD3E" w14:textId="33AA8049" w:rsidR="006610F0" w:rsidRPr="00CE1267" w:rsidRDefault="006610F0" w:rsidP="009D30D5">
                            <w:pPr>
                              <w:rPr>
                                <w:rFonts w:eastAsia="Malgun Gothic"/>
                                <w:kern w:val="2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2696A56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width:466.5pt;height:35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">
                <o:lock v:ext="edit" aspectratio="t"/>
                <v:textbox style="mso-fit-shape-to-text:t">
                  <w:txbxContent>
                    <w:p w14:paraId="5C3D65A6" w14:textId="55312D1B" w:rsidR="006610F0" w:rsidRPr="00340236" w:rsidRDefault="006610F0" w:rsidP="006610F0">
                      <w:pPr>
                        <w:rPr>
                          <w:rFonts w:eastAsiaTheme="minorEastAsia" w:cstheme="minorHAnsi"/>
                          <w:b/>
                        </w:rPr>
                      </w:pPr>
                      <w:r>
                        <w:rPr>
                          <w:rFonts w:eastAsiaTheme="minorEastAsia" w:cstheme="minorHAnsi"/>
                          <w:highlight w:val="green"/>
                        </w:rPr>
                        <w:t>RAN1 S</w:t>
                      </w:r>
                      <w:r w:rsidR="009D30D5">
                        <w:rPr>
                          <w:rFonts w:eastAsiaTheme="minorEastAsia" w:cstheme="minorHAnsi"/>
                          <w:highlight w:val="green"/>
                        </w:rPr>
                        <w:t>c</w:t>
                      </w:r>
                      <w:r>
                        <w:rPr>
                          <w:rFonts w:eastAsiaTheme="minorEastAsia" w:cstheme="minorHAnsi"/>
                          <w:highlight w:val="green"/>
                        </w:rPr>
                        <w:t>ope</w:t>
                      </w:r>
                      <w:r w:rsidRPr="00340236">
                        <w:rPr>
                          <w:rFonts w:eastAsiaTheme="minorEastAsia" w:cstheme="minorHAnsi"/>
                        </w:rPr>
                        <w:t xml:space="preserve">:                                                                                                                                          </w:t>
                      </w:r>
                      <w:r w:rsidR="009D30D5" w:rsidRPr="009D30D5">
                        <w:rPr>
                          <w:rFonts w:eastAsiaTheme="minorEastAsia" w:cstheme="minorHAnsi"/>
                          <w:b/>
                        </w:rPr>
                        <w:t>RP-243326</w:t>
                      </w:r>
                    </w:p>
                    <w:p w14:paraId="2F083FDF" w14:textId="77777777" w:rsidR="009D30D5" w:rsidRPr="009D30D5" w:rsidRDefault="009D30D5" w:rsidP="009D30D5">
                      <w:pPr>
                        <w:numPr>
                          <w:ilvl w:val="0"/>
                          <w:numId w:val="27"/>
                        </w:numPr>
                        <w:rPr>
                          <w:lang w:eastAsia="x-none"/>
                        </w:rPr>
                      </w:pPr>
                      <w:r w:rsidRPr="009D30D5">
                        <w:rPr>
                          <w:lang w:eastAsia="x-none"/>
                        </w:rPr>
                        <w:t>PRDCH and PDRCH, which are the only physical channels in R2D and D2R, respectively.</w:t>
                      </w:r>
                    </w:p>
                    <w:p w14:paraId="6A870F32" w14:textId="77777777" w:rsidR="009D30D5" w:rsidRPr="009D30D5" w:rsidRDefault="009D30D5" w:rsidP="009D30D5">
                      <w:pPr>
                        <w:numPr>
                          <w:ilvl w:val="0"/>
                          <w:numId w:val="27"/>
                        </w:numPr>
                        <w:rPr>
                          <w:lang w:eastAsia="x-none"/>
                        </w:rPr>
                      </w:pPr>
                      <w:r w:rsidRPr="009D30D5">
                        <w:rPr>
                          <w:lang w:eastAsia="x-none"/>
                        </w:rPr>
                        <w:t>R2D and D2R signal(s)</w:t>
                      </w:r>
                    </w:p>
                    <w:p w14:paraId="5A5EF26A" w14:textId="77777777" w:rsidR="009D30D5" w:rsidRPr="009D30D5" w:rsidRDefault="009D30D5" w:rsidP="009D30D5">
                      <w:pPr>
                        <w:numPr>
                          <w:ilvl w:val="0"/>
                          <w:numId w:val="27"/>
                        </w:numPr>
                        <w:rPr>
                          <w:lang w:eastAsia="x-none"/>
                        </w:rPr>
                      </w:pPr>
                      <w:r w:rsidRPr="009D30D5">
                        <w:rPr>
                          <w:lang w:eastAsia="x-none"/>
                        </w:rPr>
                        <w:t>Multiplexing/multiple access in R2D is by only TDMA, and in D2R is by only TDMA and FDMA.</w:t>
                      </w:r>
                    </w:p>
                    <w:p w14:paraId="0786B303" w14:textId="77777777" w:rsidR="009D30D5" w:rsidRPr="009D30D5" w:rsidRDefault="009D30D5" w:rsidP="009D30D5">
                      <w:pPr>
                        <w:numPr>
                          <w:ilvl w:val="0"/>
                          <w:numId w:val="27"/>
                        </w:numPr>
                        <w:rPr>
                          <w:lang w:eastAsia="x-none"/>
                        </w:rPr>
                      </w:pPr>
                      <w:r w:rsidRPr="009D30D5">
                        <w:rPr>
                          <w:lang w:eastAsia="x-none"/>
                        </w:rPr>
                        <w:t>R2D supports only OOK-4 modulation, one solution for CP handling. D2R backscattering supports only OOK and BPSK modulations.</w:t>
                      </w:r>
                    </w:p>
                    <w:p w14:paraId="558E4026" w14:textId="77777777" w:rsidR="009D30D5" w:rsidRPr="009D30D5" w:rsidRDefault="009D30D5" w:rsidP="009D30D5">
                      <w:pPr>
                        <w:numPr>
                          <w:ilvl w:val="0"/>
                          <w:numId w:val="27"/>
                        </w:numPr>
                        <w:rPr>
                          <w:lang w:eastAsia="x-none"/>
                        </w:rPr>
                      </w:pPr>
                      <w:r w:rsidRPr="009D30D5">
                        <w:rPr>
                          <w:lang w:eastAsia="x-none"/>
                        </w:rPr>
                        <w:t>R2D transmission supports only the Manchester line code in TR 38.769</w:t>
                      </w:r>
                    </w:p>
                    <w:p w14:paraId="4D3FC546" w14:textId="77777777" w:rsidR="009D30D5" w:rsidRPr="009D30D5" w:rsidRDefault="009D30D5" w:rsidP="009D30D5">
                      <w:pPr>
                        <w:numPr>
                          <w:ilvl w:val="0"/>
                          <w:numId w:val="27"/>
                        </w:numPr>
                        <w:rPr>
                          <w:lang w:eastAsia="x-none"/>
                        </w:rPr>
                      </w:pPr>
                      <w:r w:rsidRPr="009D30D5">
                        <w:rPr>
                          <w:lang w:eastAsia="x-none"/>
                        </w:rPr>
                        <w:t>D2R transmission supports:</w:t>
                      </w:r>
                    </w:p>
                    <w:p w14:paraId="227FF59C" w14:textId="77777777" w:rsidR="009D30D5" w:rsidRPr="009D30D5" w:rsidRDefault="009D30D5" w:rsidP="009D30D5">
                      <w:pPr>
                        <w:numPr>
                          <w:ilvl w:val="1"/>
                          <w:numId w:val="27"/>
                        </w:numPr>
                        <w:rPr>
                          <w:lang w:eastAsia="x-none"/>
                        </w:rPr>
                      </w:pPr>
                      <w:r w:rsidRPr="009D30D5">
                        <w:rPr>
                          <w:lang w:eastAsia="x-none"/>
                        </w:rPr>
                        <w:t>Either the Manchester line code in TR 38.769 or no line code (one to be down-selected); and</w:t>
                      </w:r>
                    </w:p>
                    <w:p w14:paraId="21FE19B8" w14:textId="77777777" w:rsidR="009D30D5" w:rsidRPr="009D30D5" w:rsidRDefault="009D30D5" w:rsidP="009D30D5">
                      <w:pPr>
                        <w:numPr>
                          <w:ilvl w:val="1"/>
                          <w:numId w:val="27"/>
                        </w:numPr>
                        <w:rPr>
                          <w:lang w:eastAsia="x-none"/>
                        </w:rPr>
                      </w:pPr>
                      <w:r w:rsidRPr="009D30D5">
                        <w:rPr>
                          <w:lang w:eastAsia="x-none"/>
                        </w:rPr>
                        <w:t>A corresponding small frequency shift method according to the options in TR 38.769.</w:t>
                      </w:r>
                    </w:p>
                    <w:p w14:paraId="2C2D7C97" w14:textId="77777777" w:rsidR="009D30D5" w:rsidRPr="009D30D5" w:rsidRDefault="009D30D5" w:rsidP="009D30D5">
                      <w:pPr>
                        <w:numPr>
                          <w:ilvl w:val="0"/>
                          <w:numId w:val="27"/>
                        </w:numPr>
                        <w:rPr>
                          <w:lang w:eastAsia="x-none"/>
                        </w:rPr>
                      </w:pPr>
                      <w:r w:rsidRPr="009D30D5">
                        <w:rPr>
                          <w:lang w:eastAsia="x-none"/>
                        </w:rPr>
                        <w:t>R2D does not support FEC. D2R supports only convolutional code with generator polynomials as per TS 36.212 (unless RAN1 decides to use other generator polynomials by RAN1#120bis).</w:t>
                      </w:r>
                    </w:p>
                    <w:p w14:paraId="6811710A" w14:textId="77777777" w:rsidR="009D30D5" w:rsidRPr="009D30D5" w:rsidRDefault="009D30D5" w:rsidP="009D30D5">
                      <w:pPr>
                        <w:numPr>
                          <w:ilvl w:val="0"/>
                          <w:numId w:val="27"/>
                        </w:numPr>
                        <w:rPr>
                          <w:lang w:eastAsia="x-none"/>
                        </w:rPr>
                      </w:pPr>
                      <w:r w:rsidRPr="009D30D5">
                        <w:rPr>
                          <w:lang w:eastAsia="x-none"/>
                        </w:rPr>
                        <w:t>PRDCH and PDRCH both support transmission without CRC, and with CRC as per the generator polynomials in TS 38.212 (unless RAN1 decides to use other generator polynomials by RAN1#120bis) for 6-bit CRC and 16-bit CRC. Cases to use which length of CRC, or no CRC, to be decided in RAN1.</w:t>
                      </w:r>
                    </w:p>
                    <w:p w14:paraId="002A71B7" w14:textId="77777777" w:rsidR="009D30D5" w:rsidRPr="009D30D5" w:rsidRDefault="009D30D5" w:rsidP="009D30D5">
                      <w:pPr>
                        <w:numPr>
                          <w:ilvl w:val="0"/>
                          <w:numId w:val="27"/>
                        </w:numPr>
                        <w:rPr>
                          <w:lang w:eastAsia="x-none"/>
                        </w:rPr>
                      </w:pPr>
                      <w:r w:rsidRPr="009D30D5">
                        <w:rPr>
                          <w:lang w:eastAsia="x-none"/>
                        </w:rPr>
                        <w:t xml:space="preserve">D2R supports physical layer repetition transmission. R2D does not support physical-layer repetition transmission. </w:t>
                      </w:r>
                    </w:p>
                    <w:p w14:paraId="2D72CD3E" w14:textId="33AA8049" w:rsidR="006610F0" w:rsidRPr="00CE1267" w:rsidRDefault="006610F0" w:rsidP="009D30D5">
                      <w:pPr>
                        <w:rPr>
                          <w:rFonts w:eastAsia="Malgun Gothic"/>
                          <w:kern w:val="2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32C6192" w14:textId="732491D4" w:rsidR="00F961EC" w:rsidRDefault="006365DB" w:rsidP="66396AB5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This contribution</w:t>
      </w:r>
      <w:r w:rsidR="00B161F7">
        <w:rPr>
          <w:rFonts w:ascii="Calibri" w:eastAsia="Calibri" w:hAnsi="Calibri" w:cs="Calibri"/>
        </w:rPr>
        <w:t xml:space="preserve"> focuses on </w:t>
      </w:r>
      <w:r w:rsidR="009D30D5">
        <w:rPr>
          <w:rFonts w:ascii="Calibri" w:eastAsia="Calibri" w:hAnsi="Calibri" w:cs="Calibri"/>
        </w:rPr>
        <w:t xml:space="preserve">modulation aspects and </w:t>
      </w:r>
      <w:r w:rsidR="00B161F7">
        <w:rPr>
          <w:rFonts w:ascii="Calibri" w:eastAsia="Calibri" w:hAnsi="Calibri" w:cs="Calibri"/>
        </w:rPr>
        <w:t xml:space="preserve">waveform design for the </w:t>
      </w:r>
      <w:r w:rsidR="00454BC7">
        <w:rPr>
          <w:rFonts w:ascii="Calibri" w:eastAsia="Calibri" w:hAnsi="Calibri" w:cs="Calibri"/>
        </w:rPr>
        <w:t>R2D (</w:t>
      </w:r>
      <w:r w:rsidR="00B161F7">
        <w:rPr>
          <w:rFonts w:ascii="Calibri" w:eastAsia="Calibri" w:hAnsi="Calibri" w:cs="Calibri"/>
        </w:rPr>
        <w:t>downlink</w:t>
      </w:r>
      <w:r w:rsidR="00454BC7">
        <w:rPr>
          <w:rFonts w:ascii="Calibri" w:eastAsia="Calibri" w:hAnsi="Calibri" w:cs="Calibri"/>
        </w:rPr>
        <w:t>)</w:t>
      </w:r>
      <w:r w:rsidR="00B161F7">
        <w:rPr>
          <w:rFonts w:ascii="Calibri" w:eastAsia="Calibri" w:hAnsi="Calibri" w:cs="Calibri"/>
        </w:rPr>
        <w:t xml:space="preserve"> channel/signal.</w:t>
      </w:r>
    </w:p>
    <w:p w14:paraId="32B08605" w14:textId="77777777" w:rsidR="005862F7" w:rsidRDefault="005862F7" w:rsidP="005862F7">
      <w:pPr>
        <w:pStyle w:val="Heading1"/>
        <w:numPr>
          <w:ilvl w:val="0"/>
          <w:numId w:val="1"/>
        </w:numPr>
        <w:rPr>
          <w:rFonts w:eastAsia="Calibri"/>
        </w:rPr>
      </w:pPr>
      <w:r>
        <w:rPr>
          <w:rFonts w:eastAsia="Calibri"/>
        </w:rPr>
        <w:t>R2D Waveform</w:t>
      </w:r>
    </w:p>
    <w:p w14:paraId="391249D4" w14:textId="77777777" w:rsidR="005862F7" w:rsidRDefault="005862F7" w:rsidP="005862F7">
      <w:pPr>
        <w:rPr>
          <w:rFonts w:eastAsiaTheme="minorEastAsia"/>
        </w:rPr>
      </w:pPr>
      <w:r>
        <w:rPr>
          <w:rFonts w:eastAsiaTheme="minorEastAsia"/>
        </w:rPr>
        <w:t>It has been agreed that “</w:t>
      </w:r>
      <w:r w:rsidRPr="001848BF">
        <w:rPr>
          <w:rFonts w:eastAsiaTheme="minorEastAsia"/>
        </w:rPr>
        <w:t>R2D supports only OOK-4 modulation</w:t>
      </w:r>
      <w:r>
        <w:rPr>
          <w:rFonts w:eastAsiaTheme="minorEastAsia"/>
        </w:rPr>
        <w:t>” [1]. That is, the time domain OOK sequence is DFT precoded and mapped to the corresponding frequency resources.</w:t>
      </w:r>
    </w:p>
    <w:p w14:paraId="0DA725F5" w14:textId="0B3F5A75" w:rsidR="005862F7" w:rsidRDefault="005862F7" w:rsidP="005862F7">
      <w:pPr>
        <w:rPr>
          <w:rFonts w:eastAsiaTheme="minorEastAsia"/>
        </w:rPr>
      </w:pPr>
      <w:r>
        <w:rPr>
          <w:rFonts w:eastAsiaTheme="minorEastAsia"/>
        </w:rPr>
        <w:t xml:space="preserve">In the previous meeting, the following agreement </w:t>
      </w:r>
      <w:r w:rsidR="00306021">
        <w:rPr>
          <w:rFonts w:eastAsiaTheme="minorEastAsia"/>
        </w:rPr>
        <w:t>h</w:t>
      </w:r>
      <w:r>
        <w:rPr>
          <w:rFonts w:eastAsiaTheme="minorEastAsia"/>
        </w:rPr>
        <w:t>as been reached</w:t>
      </w:r>
    </w:p>
    <w:p w14:paraId="5C4DCC8E" w14:textId="77777777" w:rsidR="005862F7" w:rsidRDefault="005862F7" w:rsidP="005862F7">
      <w:pPr>
        <w:rPr>
          <w:rFonts w:eastAsiaTheme="minorEastAsia"/>
        </w:rPr>
      </w:pPr>
      <w:r w:rsidRPr="00F855BF">
        <w:rPr>
          <w:rFonts w:ascii="Calibri" w:eastAsia="Calibri" w:hAnsi="Calibri" w:cs="Calibri"/>
          <w:noProof/>
        </w:rPr>
        <mc:AlternateContent>
          <mc:Choice Requires="wps">
            <w:drawing>
              <wp:inline distT="0" distB="0" distL="0" distR="0" wp14:anchorId="2AB92542" wp14:editId="1BD72886">
                <wp:extent cx="5924550" cy="4512945"/>
                <wp:effectExtent l="0" t="0" r="19050" b="20955"/>
                <wp:docPr id="1" name="Text Box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924550" cy="451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16B23D" w14:textId="53F7D647" w:rsidR="005862F7" w:rsidRPr="009B5A6F" w:rsidRDefault="005862F7" w:rsidP="005862F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</w:pPr>
                            <w:r w:rsidRPr="009B5A6F">
                              <w:rPr>
                                <w:rFonts w:eastAsia="SimSun" w:cstheme="minorHAnsi"/>
                                <w:bCs/>
                                <w:highlight w:val="green"/>
                                <w:lang w:val="en-GB" w:eastAsia="ja-JP"/>
                              </w:rPr>
                              <w:t>Agreement:</w:t>
                            </w:r>
                            <w:r w:rsidRPr="009B5A6F"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  <w:tab/>
                            </w:r>
                            <w:r w:rsidRPr="009B5A6F"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  <w:tab/>
                            </w:r>
                            <w:r w:rsidRPr="009B5A6F"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  <w:tab/>
                            </w:r>
                            <w:r w:rsidRPr="009B5A6F"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  <w:tab/>
                            </w:r>
                            <w:r w:rsidRPr="009B5A6F"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  <w:tab/>
                            </w:r>
                            <w:r w:rsidRPr="009B5A6F"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  <w:tab/>
                            </w:r>
                            <w:r w:rsidRPr="009B5A6F"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  <w:tab/>
                            </w:r>
                            <w:r w:rsidRPr="009B5A6F"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  <w:tab/>
                              <w:t xml:space="preserve">                   </w:t>
                            </w:r>
                            <w:r w:rsidR="00AF52FC"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  <w:t xml:space="preserve">     </w:t>
                            </w:r>
                            <w:r w:rsidRPr="009B5A6F"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  <w:t xml:space="preserve">  </w:t>
                            </w:r>
                            <w:r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  <w:t xml:space="preserve"> </w:t>
                            </w:r>
                            <w:r w:rsidR="00AF52FC" w:rsidRPr="00AF52FC">
                              <w:rPr>
                                <w:rFonts w:eastAsia="SimSun" w:cstheme="minorHAnsi"/>
                                <w:b/>
                                <w:bCs/>
                                <w:lang w:val="en-GB" w:eastAsia="ja-JP"/>
                              </w:rPr>
                              <w:t>RAN1#120-bis</w:t>
                            </w:r>
                          </w:p>
                          <w:p w14:paraId="1A722D85" w14:textId="77777777" w:rsidR="00AF52FC" w:rsidRPr="00833880" w:rsidRDefault="00AF52FC" w:rsidP="00AF52FC">
                            <w:pPr>
                              <w:jc w:val="both"/>
                              <w:rPr>
                                <w:rFonts w:eastAsia="Malgun Gothic"/>
                                <w:lang w:eastAsia="zh-CN"/>
                              </w:rPr>
                            </w:pPr>
                            <w:r w:rsidRPr="00833880">
                              <w:rPr>
                                <w:rFonts w:eastAsia="Malgun Gothic"/>
                                <w:lang w:eastAsia="zh-CN"/>
                              </w:rPr>
                              <w:t>From reader perspective, for the needed certain specification of DFT-s-OFDM waveform generation for OOK-4 modulation:</w:t>
                            </w:r>
                          </w:p>
                          <w:p w14:paraId="2949098E" w14:textId="77777777" w:rsidR="00AF52FC" w:rsidRPr="00833880" w:rsidRDefault="00AF52FC" w:rsidP="00AF52FC">
                            <w:pPr>
                              <w:numPr>
                                <w:ilvl w:val="0"/>
                                <w:numId w:val="31"/>
                              </w:numPr>
                              <w:spacing w:after="0" w:line="240" w:lineRule="auto"/>
                              <w:jc w:val="both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833880">
                              <w:rPr>
                                <w:rFonts w:eastAsia="DengXian"/>
                                <w:lang w:eastAsia="zh-CN"/>
                              </w:rPr>
                              <w:t>An example is provided below, which does not presume any specific reader implementation:</w:t>
                            </w:r>
                          </w:p>
                          <w:p w14:paraId="720055F0" w14:textId="77777777" w:rsidR="00AF52FC" w:rsidRPr="00833880" w:rsidRDefault="00AF52FC" w:rsidP="00AF52FC">
                            <w:pPr>
                              <w:numPr>
                                <w:ilvl w:val="1"/>
                                <w:numId w:val="31"/>
                              </w:numPr>
                              <w:spacing w:after="0" w:line="240" w:lineRule="auto"/>
                              <w:jc w:val="both"/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</w:pPr>
                            <w:r w:rsidRPr="00833880"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  <w:t xml:space="preserve">Step 1: </w:t>
                            </w:r>
                            <w:r w:rsidRPr="00833880">
                              <w:rPr>
                                <w:rFonts w:eastAsia="DengXian"/>
                                <w:bCs/>
                                <w:iCs/>
                                <w:lang w:eastAsia="en-GB"/>
                              </w:rPr>
                              <w:t>The time domain OOK signal is the M chips of one OFDM symbol</w:t>
                            </w:r>
                          </w:p>
                          <w:p w14:paraId="11EDD1B9" w14:textId="77777777" w:rsidR="00AF52FC" w:rsidRPr="00833880" w:rsidRDefault="00AF52FC" w:rsidP="00AF52FC">
                            <w:pPr>
                              <w:numPr>
                                <w:ilvl w:val="2"/>
                                <w:numId w:val="31"/>
                              </w:numPr>
                              <w:spacing w:after="0" w:line="240" w:lineRule="auto"/>
                              <w:jc w:val="both"/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</w:pPr>
                            <w:r w:rsidRPr="00833880"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  <w:t>The specification only needs to reflect that one OFDM symbol contains M chips</w:t>
                            </w:r>
                          </w:p>
                          <w:p w14:paraId="6B9371A8" w14:textId="77777777" w:rsidR="00AF52FC" w:rsidRPr="00833880" w:rsidRDefault="00AF52FC" w:rsidP="00AF52FC">
                            <w:pPr>
                              <w:numPr>
                                <w:ilvl w:val="1"/>
                                <w:numId w:val="31"/>
                              </w:numPr>
                              <w:spacing w:after="0" w:line="240" w:lineRule="auto"/>
                              <w:jc w:val="both"/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</w:pPr>
                            <w:r w:rsidRPr="00833880"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  <w:t xml:space="preserve">Step 2: A chip is represented (e.g. </w:t>
                            </w:r>
                            <w:proofErr w:type="spellStart"/>
                            <w:r w:rsidRPr="00833880"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  <w:t>upsampled</w:t>
                            </w:r>
                            <w:proofErr w:type="spellEnd"/>
                            <w:r w:rsidRPr="00833880"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  <w:t>) by L samples</w:t>
                            </w:r>
                          </w:p>
                          <w:p w14:paraId="127C36DD" w14:textId="77777777" w:rsidR="00AF52FC" w:rsidRPr="00833880" w:rsidRDefault="00AF52FC" w:rsidP="00AF52FC">
                            <w:pPr>
                              <w:numPr>
                                <w:ilvl w:val="2"/>
                                <w:numId w:val="31"/>
                              </w:numPr>
                              <w:spacing w:after="0" w:line="240" w:lineRule="auto"/>
                              <w:jc w:val="both"/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</w:pPr>
                            <w:r w:rsidRPr="00833880"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  <w:t>The specification only needs to reflect that one chip contains L samples as the input to N’-points DFT</w:t>
                            </w:r>
                          </w:p>
                          <w:p w14:paraId="42518770" w14:textId="77777777" w:rsidR="00AF52FC" w:rsidRPr="00833880" w:rsidRDefault="00AF52FC" w:rsidP="00AF52FC">
                            <w:pPr>
                              <w:numPr>
                                <w:ilvl w:val="1"/>
                                <w:numId w:val="31"/>
                              </w:numPr>
                              <w:spacing w:after="0" w:line="240" w:lineRule="auto"/>
                              <w:jc w:val="both"/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</w:pPr>
                            <w:r w:rsidRPr="00833880"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  <w:t>Step 3: An N’-points DFT is performed on the samples of one OFDM symbol to obtain the frequency domain signal.</w:t>
                            </w:r>
                          </w:p>
                          <w:p w14:paraId="4CC5B4A5" w14:textId="77777777" w:rsidR="00AF52FC" w:rsidRPr="00833880" w:rsidRDefault="00AF52FC" w:rsidP="00AF52FC">
                            <w:pPr>
                              <w:numPr>
                                <w:ilvl w:val="2"/>
                                <w:numId w:val="31"/>
                              </w:numPr>
                              <w:spacing w:after="0" w:line="240" w:lineRule="auto"/>
                              <w:jc w:val="both"/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</w:pPr>
                            <w:r w:rsidRPr="00833880"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  <w:t>The specification only needs to reflect that there is an N’-points DFT operation,</w:t>
                            </w:r>
                            <w:r w:rsidRPr="00833880">
                              <w:rPr>
                                <w:rFonts w:eastAsia="DengXian"/>
                                <w:bCs/>
                                <w:iCs/>
                                <w:lang w:eastAsia="en-GB"/>
                              </w:rPr>
                              <w:t xml:space="preserve"> where N’ = M*L</w:t>
                            </w:r>
                          </w:p>
                          <w:p w14:paraId="57AFF96D" w14:textId="77777777" w:rsidR="00AF52FC" w:rsidRPr="00833880" w:rsidRDefault="00AF52FC" w:rsidP="00AF52FC">
                            <w:pPr>
                              <w:numPr>
                                <w:ilvl w:val="1"/>
                                <w:numId w:val="31"/>
                              </w:numPr>
                              <w:spacing w:after="0" w:line="240" w:lineRule="auto"/>
                              <w:jc w:val="both"/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</w:pPr>
                            <w:r w:rsidRPr="00833880"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  <w:t xml:space="preserve">Step 4: Map the frequency domain signal obtained by N’-points DFT to the X subcarriers of </w:t>
                            </w:r>
                            <w:proofErr w:type="gramStart"/>
                            <w:r w:rsidRPr="00833880">
                              <w:rPr>
                                <w:rFonts w:eastAsia="DengXian"/>
                                <w:bCs/>
                                <w:iCs/>
                                <w:lang w:eastAsia="en-GB"/>
                              </w:rPr>
                              <w:t>B</w:t>
                            </w:r>
                            <w:r w:rsidRPr="00833880">
                              <w:rPr>
                                <w:rFonts w:eastAsia="DengXian"/>
                                <w:sz w:val="21"/>
                                <w:vertAlign w:val="subscript"/>
                                <w:lang w:eastAsia="zh-CN"/>
                              </w:rPr>
                              <w:t>tx,R</w:t>
                            </w:r>
                            <w:proofErr w:type="gramEnd"/>
                            <w:r w:rsidRPr="00833880">
                              <w:rPr>
                                <w:rFonts w:eastAsia="DengXian"/>
                                <w:sz w:val="21"/>
                                <w:vertAlign w:val="subscript"/>
                                <w:lang w:eastAsia="zh-CN"/>
                              </w:rPr>
                              <w:t>2D</w:t>
                            </w:r>
                          </w:p>
                          <w:p w14:paraId="1500C27C" w14:textId="77777777" w:rsidR="00AF52FC" w:rsidRPr="00833880" w:rsidRDefault="00AF52FC" w:rsidP="00AF52FC">
                            <w:pPr>
                              <w:numPr>
                                <w:ilvl w:val="2"/>
                                <w:numId w:val="31"/>
                              </w:numPr>
                              <w:spacing w:after="0" w:line="240" w:lineRule="auto"/>
                              <w:jc w:val="both"/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</w:pPr>
                            <w:r w:rsidRPr="00833880"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  <w:t xml:space="preserve">The specification only needs to reflect that </w:t>
                            </w:r>
                            <w:r w:rsidRPr="00833880">
                              <w:rPr>
                                <w:rFonts w:eastAsia="DengXian"/>
                                <w:bCs/>
                                <w:iCs/>
                                <w:lang w:eastAsia="en-GB"/>
                              </w:rPr>
                              <w:t xml:space="preserve">N’ </w:t>
                            </w:r>
                            <w:r w:rsidRPr="00833880">
                              <w:rPr>
                                <w:rFonts w:eastAsia="DengXian" w:hint="eastAsia"/>
                                <w:bCs/>
                                <w:iCs/>
                                <w:lang w:eastAsia="zh-CN"/>
                              </w:rPr>
                              <w:t>&gt;</w:t>
                            </w:r>
                            <w:r w:rsidRPr="00833880">
                              <w:rPr>
                                <w:rFonts w:eastAsia="DengXian"/>
                                <w:bCs/>
                                <w:iCs/>
                                <w:lang w:eastAsia="en-GB"/>
                              </w:rPr>
                              <w:t xml:space="preserve">= X, where X is corresponding to the </w:t>
                            </w:r>
                            <w:proofErr w:type="gramStart"/>
                            <w:r w:rsidRPr="00833880">
                              <w:rPr>
                                <w:rFonts w:eastAsia="DengXian"/>
                                <w:bCs/>
                                <w:iCs/>
                                <w:lang w:eastAsia="en-GB"/>
                              </w:rPr>
                              <w:t>B</w:t>
                            </w:r>
                            <w:r w:rsidRPr="00833880">
                              <w:rPr>
                                <w:rFonts w:eastAsia="DengXian"/>
                                <w:sz w:val="21"/>
                                <w:vertAlign w:val="subscript"/>
                                <w:lang w:eastAsia="zh-CN"/>
                              </w:rPr>
                              <w:t>tx,R</w:t>
                            </w:r>
                            <w:proofErr w:type="gramEnd"/>
                            <w:r w:rsidRPr="00833880">
                              <w:rPr>
                                <w:rFonts w:eastAsia="DengXian"/>
                                <w:sz w:val="21"/>
                                <w:vertAlign w:val="subscript"/>
                                <w:lang w:eastAsia="zh-CN"/>
                              </w:rPr>
                              <w:t>2D</w:t>
                            </w:r>
                          </w:p>
                          <w:p w14:paraId="5931DA80" w14:textId="77777777" w:rsidR="00AF52FC" w:rsidRPr="00833880" w:rsidRDefault="00AF52FC" w:rsidP="00AF52FC">
                            <w:pPr>
                              <w:numPr>
                                <w:ilvl w:val="1"/>
                                <w:numId w:val="31"/>
                              </w:numPr>
                              <w:spacing w:after="0" w:line="240" w:lineRule="auto"/>
                              <w:jc w:val="both"/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</w:pPr>
                            <w:r w:rsidRPr="00833880"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  <w:t>Step 5: An N-points IDFT is performed to obtain the time domain signal.</w:t>
                            </w:r>
                          </w:p>
                          <w:p w14:paraId="689836F7" w14:textId="77777777" w:rsidR="00AF52FC" w:rsidRPr="00833880" w:rsidRDefault="00AF52FC" w:rsidP="00AF52FC">
                            <w:pPr>
                              <w:numPr>
                                <w:ilvl w:val="2"/>
                                <w:numId w:val="31"/>
                              </w:numPr>
                              <w:spacing w:after="0" w:line="240" w:lineRule="auto"/>
                              <w:jc w:val="both"/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</w:pPr>
                            <w:r w:rsidRPr="00833880"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  <w:t>The specification only needs to reflect that there is an N-points IDFT operation</w:t>
                            </w:r>
                          </w:p>
                          <w:p w14:paraId="32819319" w14:textId="77777777" w:rsidR="00AF52FC" w:rsidRPr="00833880" w:rsidRDefault="00AF52FC" w:rsidP="00AF52FC">
                            <w:pPr>
                              <w:numPr>
                                <w:ilvl w:val="0"/>
                                <w:numId w:val="31"/>
                              </w:numPr>
                              <w:spacing w:after="0" w:line="240" w:lineRule="auto"/>
                              <w:jc w:val="both"/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</w:pPr>
                            <w:r w:rsidRPr="00833880">
                              <w:rPr>
                                <w:rFonts w:eastAsia="DengXian" w:hint="eastAsia"/>
                                <w:kern w:val="32"/>
                                <w:lang w:eastAsia="zh-CN"/>
                              </w:rPr>
                              <w:t>N</w:t>
                            </w:r>
                            <w:r w:rsidRPr="00833880">
                              <w:rPr>
                                <w:rFonts w:eastAsia="DengXian"/>
                                <w:kern w:val="32"/>
                                <w:lang w:eastAsia="zh-CN"/>
                              </w:rPr>
                              <w:t xml:space="preserve">ote: other examples were provided in contributions to RAN1#120bis, e.g. in annex 2 of </w:t>
                            </w:r>
                            <w:hyperlink r:id="rId11" w:history="1">
                              <w:r>
                                <w:rPr>
                                  <w:rStyle w:val="Hyperlink"/>
                                  <w:rFonts w:eastAsia="DengXian"/>
                                  <w:kern w:val="32"/>
                                  <w:lang w:eastAsia="zh-CN"/>
                                </w:rPr>
                                <w:t>R1-2502160</w:t>
                              </w:r>
                            </w:hyperlink>
                          </w:p>
                          <w:p w14:paraId="2FF4F91B" w14:textId="77777777" w:rsidR="00AF52FC" w:rsidRPr="00833880" w:rsidRDefault="00AF52FC" w:rsidP="00AF52FC">
                            <w:pPr>
                              <w:numPr>
                                <w:ilvl w:val="0"/>
                                <w:numId w:val="31"/>
                              </w:numPr>
                              <w:spacing w:after="0" w:line="240" w:lineRule="auto"/>
                              <w:jc w:val="both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833880">
                              <w:rPr>
                                <w:rFonts w:eastAsia="DengXian"/>
                                <w:lang w:eastAsia="zh-CN"/>
                              </w:rPr>
                              <w:t>From the example above, some normative specification related to at least step 1 and step 5 are needed.</w:t>
                            </w:r>
                          </w:p>
                          <w:p w14:paraId="64053E2C" w14:textId="77777777" w:rsidR="00AF52FC" w:rsidRPr="00833880" w:rsidRDefault="00AF52FC" w:rsidP="00AF52FC">
                            <w:pPr>
                              <w:numPr>
                                <w:ilvl w:val="1"/>
                                <w:numId w:val="31"/>
                              </w:numPr>
                              <w:spacing w:after="0" w:line="240" w:lineRule="auto"/>
                              <w:jc w:val="both"/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</w:pPr>
                            <w:r w:rsidRPr="00833880">
                              <w:rPr>
                                <w:rFonts w:eastAsia="Malgun Gothic" w:hint="eastAsia"/>
                                <w:kern w:val="32"/>
                                <w:lang w:eastAsia="zh-CN"/>
                              </w:rPr>
                              <w:t>N</w:t>
                            </w:r>
                            <w:r w:rsidRPr="00833880"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  <w:t>ote: RAN1 to consider whether an information annex could describe other steps</w:t>
                            </w:r>
                          </w:p>
                          <w:p w14:paraId="382F151F" w14:textId="77777777" w:rsidR="00AF52FC" w:rsidRPr="00833880" w:rsidRDefault="00AF52FC" w:rsidP="00AF52FC">
                            <w:pPr>
                              <w:numPr>
                                <w:ilvl w:val="1"/>
                                <w:numId w:val="31"/>
                              </w:numPr>
                              <w:spacing w:after="0" w:line="240" w:lineRule="auto"/>
                              <w:jc w:val="both"/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</w:pPr>
                            <w:r w:rsidRPr="00833880">
                              <w:rPr>
                                <w:rFonts w:eastAsia="Malgun Gothic" w:hint="eastAsia"/>
                                <w:kern w:val="32"/>
                                <w:lang w:eastAsia="zh-CN"/>
                              </w:rPr>
                              <w:t>N</w:t>
                            </w:r>
                            <w:r w:rsidRPr="00833880"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  <w:t>ote: some normative RAN1 specification text about waveform is assumed to be needed for RAN4 requirements definition</w:t>
                            </w:r>
                          </w:p>
                          <w:p w14:paraId="1E515EDA" w14:textId="50D49DE7" w:rsidR="005862F7" w:rsidRPr="00AF52FC" w:rsidRDefault="00AF52FC" w:rsidP="00AF52FC">
                            <w:pPr>
                              <w:numPr>
                                <w:ilvl w:val="1"/>
                                <w:numId w:val="31"/>
                              </w:numPr>
                              <w:spacing w:after="0" w:line="240" w:lineRule="auto"/>
                              <w:jc w:val="both"/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</w:pPr>
                            <w:r w:rsidRPr="00833880">
                              <w:rPr>
                                <w:rFonts w:eastAsia="Malgun Gothic"/>
                                <w:kern w:val="32"/>
                                <w:lang w:eastAsia="zh-CN"/>
                              </w:rPr>
                              <w:t>Note: the specification also needs to reflect the timing of the CP insertion operation.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AB92542" id="Text Box 1" o:spid="_x0000_s1027" type="#_x0000_t202" style="width:466.5pt;height:35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">
                <o:lock v:ext="edit" aspectratio="t"/>
                <v:textbox style="mso-fit-shape-to-text:t">
                  <w:txbxContent>
                    <w:p w14:paraId="2016B23D" w14:textId="53F7D647" w:rsidR="005862F7" w:rsidRPr="009B5A6F" w:rsidRDefault="005862F7" w:rsidP="005862F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SimSun" w:cstheme="minorHAnsi"/>
                          <w:bCs/>
                          <w:lang w:val="en-GB" w:eastAsia="ja-JP"/>
                        </w:rPr>
                      </w:pPr>
                      <w:r w:rsidRPr="009B5A6F">
                        <w:rPr>
                          <w:rFonts w:eastAsia="SimSun" w:cstheme="minorHAnsi"/>
                          <w:bCs/>
                          <w:highlight w:val="green"/>
                          <w:lang w:val="en-GB" w:eastAsia="ja-JP"/>
                        </w:rPr>
                        <w:t>Agreement:</w:t>
                      </w:r>
                      <w:r w:rsidRPr="009B5A6F">
                        <w:rPr>
                          <w:rFonts w:eastAsia="SimSun" w:cstheme="minorHAnsi"/>
                          <w:bCs/>
                          <w:lang w:val="en-GB" w:eastAsia="ja-JP"/>
                        </w:rPr>
                        <w:tab/>
                      </w:r>
                      <w:r w:rsidRPr="009B5A6F">
                        <w:rPr>
                          <w:rFonts w:eastAsia="SimSun" w:cstheme="minorHAnsi"/>
                          <w:bCs/>
                          <w:lang w:val="en-GB" w:eastAsia="ja-JP"/>
                        </w:rPr>
                        <w:tab/>
                      </w:r>
                      <w:r w:rsidRPr="009B5A6F">
                        <w:rPr>
                          <w:rFonts w:eastAsia="SimSun" w:cstheme="minorHAnsi"/>
                          <w:bCs/>
                          <w:lang w:val="en-GB" w:eastAsia="ja-JP"/>
                        </w:rPr>
                        <w:tab/>
                      </w:r>
                      <w:r w:rsidRPr="009B5A6F">
                        <w:rPr>
                          <w:rFonts w:eastAsia="SimSun" w:cstheme="minorHAnsi"/>
                          <w:bCs/>
                          <w:lang w:val="en-GB" w:eastAsia="ja-JP"/>
                        </w:rPr>
                        <w:tab/>
                      </w:r>
                      <w:r w:rsidRPr="009B5A6F">
                        <w:rPr>
                          <w:rFonts w:eastAsia="SimSun" w:cstheme="minorHAnsi"/>
                          <w:bCs/>
                          <w:lang w:val="en-GB" w:eastAsia="ja-JP"/>
                        </w:rPr>
                        <w:tab/>
                      </w:r>
                      <w:r w:rsidRPr="009B5A6F">
                        <w:rPr>
                          <w:rFonts w:eastAsia="SimSun" w:cstheme="minorHAnsi"/>
                          <w:bCs/>
                          <w:lang w:val="en-GB" w:eastAsia="ja-JP"/>
                        </w:rPr>
                        <w:tab/>
                      </w:r>
                      <w:r w:rsidRPr="009B5A6F">
                        <w:rPr>
                          <w:rFonts w:eastAsia="SimSun" w:cstheme="minorHAnsi"/>
                          <w:bCs/>
                          <w:lang w:val="en-GB" w:eastAsia="ja-JP"/>
                        </w:rPr>
                        <w:tab/>
                      </w:r>
                      <w:r w:rsidRPr="009B5A6F">
                        <w:rPr>
                          <w:rFonts w:eastAsia="SimSun" w:cstheme="minorHAnsi"/>
                          <w:bCs/>
                          <w:lang w:val="en-GB" w:eastAsia="ja-JP"/>
                        </w:rPr>
                        <w:tab/>
                        <w:t xml:space="preserve">                   </w:t>
                      </w:r>
                      <w:r w:rsidR="00AF52FC">
                        <w:rPr>
                          <w:rFonts w:eastAsia="SimSun" w:cstheme="minorHAnsi"/>
                          <w:bCs/>
                          <w:lang w:val="en-GB" w:eastAsia="ja-JP"/>
                        </w:rPr>
                        <w:t xml:space="preserve">     </w:t>
                      </w:r>
                      <w:r w:rsidRPr="009B5A6F">
                        <w:rPr>
                          <w:rFonts w:eastAsia="SimSun" w:cstheme="minorHAnsi"/>
                          <w:bCs/>
                          <w:lang w:val="en-GB" w:eastAsia="ja-JP"/>
                        </w:rPr>
                        <w:t xml:space="preserve">  </w:t>
                      </w:r>
                      <w:r>
                        <w:rPr>
                          <w:rFonts w:eastAsia="SimSun" w:cstheme="minorHAnsi"/>
                          <w:bCs/>
                          <w:lang w:val="en-GB" w:eastAsia="ja-JP"/>
                        </w:rPr>
                        <w:t xml:space="preserve"> </w:t>
                      </w:r>
                      <w:r w:rsidR="00AF52FC" w:rsidRPr="00AF52FC">
                        <w:rPr>
                          <w:rFonts w:eastAsia="SimSun" w:cstheme="minorHAnsi"/>
                          <w:b/>
                          <w:bCs/>
                          <w:lang w:val="en-GB" w:eastAsia="ja-JP"/>
                        </w:rPr>
                        <w:t>RAN1#120-bis</w:t>
                      </w:r>
                    </w:p>
                    <w:p w14:paraId="1A722D85" w14:textId="77777777" w:rsidR="00AF52FC" w:rsidRPr="00833880" w:rsidRDefault="00AF52FC" w:rsidP="00AF52FC">
                      <w:pPr>
                        <w:jc w:val="both"/>
                        <w:rPr>
                          <w:rFonts w:eastAsia="Malgun Gothic"/>
                          <w:lang w:eastAsia="zh-CN"/>
                        </w:rPr>
                      </w:pPr>
                      <w:r w:rsidRPr="00833880">
                        <w:rPr>
                          <w:rFonts w:eastAsia="Malgun Gothic"/>
                          <w:lang w:eastAsia="zh-CN"/>
                        </w:rPr>
                        <w:t>From reader perspective, for the needed certain specification of DFT-s-OFDM waveform generation for OOK-4 modulation:</w:t>
                      </w:r>
                    </w:p>
                    <w:p w14:paraId="2949098E" w14:textId="77777777" w:rsidR="00AF52FC" w:rsidRPr="00833880" w:rsidRDefault="00AF52FC" w:rsidP="00AF52FC">
                      <w:pPr>
                        <w:numPr>
                          <w:ilvl w:val="0"/>
                          <w:numId w:val="31"/>
                        </w:numPr>
                        <w:spacing w:after="0" w:line="240" w:lineRule="auto"/>
                        <w:jc w:val="both"/>
                        <w:rPr>
                          <w:rFonts w:eastAsia="DengXian"/>
                          <w:lang w:eastAsia="zh-CN"/>
                        </w:rPr>
                      </w:pPr>
                      <w:r w:rsidRPr="00833880">
                        <w:rPr>
                          <w:rFonts w:eastAsia="DengXian"/>
                          <w:lang w:eastAsia="zh-CN"/>
                        </w:rPr>
                        <w:t>An example is provided below, which does not presume any specific reader implementation:</w:t>
                      </w:r>
                    </w:p>
                    <w:p w14:paraId="720055F0" w14:textId="77777777" w:rsidR="00AF52FC" w:rsidRPr="00833880" w:rsidRDefault="00AF52FC" w:rsidP="00AF52FC">
                      <w:pPr>
                        <w:numPr>
                          <w:ilvl w:val="1"/>
                          <w:numId w:val="31"/>
                        </w:numPr>
                        <w:spacing w:after="0" w:line="240" w:lineRule="auto"/>
                        <w:jc w:val="both"/>
                        <w:rPr>
                          <w:rFonts w:eastAsia="Malgun Gothic"/>
                          <w:kern w:val="32"/>
                          <w:lang w:eastAsia="zh-CN"/>
                        </w:rPr>
                      </w:pPr>
                      <w:r w:rsidRPr="00833880">
                        <w:rPr>
                          <w:rFonts w:eastAsia="Malgun Gothic"/>
                          <w:kern w:val="32"/>
                          <w:lang w:eastAsia="zh-CN"/>
                        </w:rPr>
                        <w:t xml:space="preserve">Step 1: </w:t>
                      </w:r>
                      <w:r w:rsidRPr="00833880">
                        <w:rPr>
                          <w:rFonts w:eastAsia="DengXian"/>
                          <w:bCs/>
                          <w:iCs/>
                          <w:lang w:eastAsia="en-GB"/>
                        </w:rPr>
                        <w:t>The time domain OOK signal is the M chips of one OFDM symbol</w:t>
                      </w:r>
                    </w:p>
                    <w:p w14:paraId="11EDD1B9" w14:textId="77777777" w:rsidR="00AF52FC" w:rsidRPr="00833880" w:rsidRDefault="00AF52FC" w:rsidP="00AF52FC">
                      <w:pPr>
                        <w:numPr>
                          <w:ilvl w:val="2"/>
                          <w:numId w:val="31"/>
                        </w:numPr>
                        <w:spacing w:after="0" w:line="240" w:lineRule="auto"/>
                        <w:jc w:val="both"/>
                        <w:rPr>
                          <w:rFonts w:eastAsia="Malgun Gothic"/>
                          <w:kern w:val="32"/>
                          <w:lang w:eastAsia="zh-CN"/>
                        </w:rPr>
                      </w:pPr>
                      <w:r w:rsidRPr="00833880">
                        <w:rPr>
                          <w:rFonts w:eastAsia="Malgun Gothic"/>
                          <w:kern w:val="32"/>
                          <w:lang w:eastAsia="zh-CN"/>
                        </w:rPr>
                        <w:t>The specification only needs to reflect that one OFDM symbol contains M chips</w:t>
                      </w:r>
                    </w:p>
                    <w:p w14:paraId="6B9371A8" w14:textId="77777777" w:rsidR="00AF52FC" w:rsidRPr="00833880" w:rsidRDefault="00AF52FC" w:rsidP="00AF52FC">
                      <w:pPr>
                        <w:numPr>
                          <w:ilvl w:val="1"/>
                          <w:numId w:val="31"/>
                        </w:numPr>
                        <w:spacing w:after="0" w:line="240" w:lineRule="auto"/>
                        <w:jc w:val="both"/>
                        <w:rPr>
                          <w:rFonts w:eastAsia="Malgun Gothic"/>
                          <w:kern w:val="32"/>
                          <w:lang w:eastAsia="zh-CN"/>
                        </w:rPr>
                      </w:pPr>
                      <w:r w:rsidRPr="00833880">
                        <w:rPr>
                          <w:rFonts w:eastAsia="Malgun Gothic"/>
                          <w:kern w:val="32"/>
                          <w:lang w:eastAsia="zh-CN"/>
                        </w:rPr>
                        <w:t xml:space="preserve">Step 2: A chip is represented (e.g. </w:t>
                      </w:r>
                      <w:proofErr w:type="spellStart"/>
                      <w:r w:rsidRPr="00833880">
                        <w:rPr>
                          <w:rFonts w:eastAsia="Malgun Gothic"/>
                          <w:kern w:val="32"/>
                          <w:lang w:eastAsia="zh-CN"/>
                        </w:rPr>
                        <w:t>upsampled</w:t>
                      </w:r>
                      <w:proofErr w:type="spellEnd"/>
                      <w:r w:rsidRPr="00833880">
                        <w:rPr>
                          <w:rFonts w:eastAsia="Malgun Gothic"/>
                          <w:kern w:val="32"/>
                          <w:lang w:eastAsia="zh-CN"/>
                        </w:rPr>
                        <w:t>) by L samples</w:t>
                      </w:r>
                    </w:p>
                    <w:p w14:paraId="127C36DD" w14:textId="77777777" w:rsidR="00AF52FC" w:rsidRPr="00833880" w:rsidRDefault="00AF52FC" w:rsidP="00AF52FC">
                      <w:pPr>
                        <w:numPr>
                          <w:ilvl w:val="2"/>
                          <w:numId w:val="31"/>
                        </w:numPr>
                        <w:spacing w:after="0" w:line="240" w:lineRule="auto"/>
                        <w:jc w:val="both"/>
                        <w:rPr>
                          <w:rFonts w:eastAsia="Malgun Gothic"/>
                          <w:kern w:val="32"/>
                          <w:lang w:eastAsia="zh-CN"/>
                        </w:rPr>
                      </w:pPr>
                      <w:r w:rsidRPr="00833880">
                        <w:rPr>
                          <w:rFonts w:eastAsia="Malgun Gothic"/>
                          <w:kern w:val="32"/>
                          <w:lang w:eastAsia="zh-CN"/>
                        </w:rPr>
                        <w:t>The specification only needs to reflect that one chip contains L samples as the input to N’-points DFT</w:t>
                      </w:r>
                    </w:p>
                    <w:p w14:paraId="42518770" w14:textId="77777777" w:rsidR="00AF52FC" w:rsidRPr="00833880" w:rsidRDefault="00AF52FC" w:rsidP="00AF52FC">
                      <w:pPr>
                        <w:numPr>
                          <w:ilvl w:val="1"/>
                          <w:numId w:val="31"/>
                        </w:numPr>
                        <w:spacing w:after="0" w:line="240" w:lineRule="auto"/>
                        <w:jc w:val="both"/>
                        <w:rPr>
                          <w:rFonts w:eastAsia="Malgun Gothic"/>
                          <w:kern w:val="32"/>
                          <w:lang w:eastAsia="zh-CN"/>
                        </w:rPr>
                      </w:pPr>
                      <w:r w:rsidRPr="00833880">
                        <w:rPr>
                          <w:rFonts w:eastAsia="Malgun Gothic"/>
                          <w:kern w:val="32"/>
                          <w:lang w:eastAsia="zh-CN"/>
                        </w:rPr>
                        <w:t>Step 3: An N’-points DFT is performed on the samples of one OFDM symbol to obtain the frequency domain signal.</w:t>
                      </w:r>
                    </w:p>
                    <w:p w14:paraId="4CC5B4A5" w14:textId="77777777" w:rsidR="00AF52FC" w:rsidRPr="00833880" w:rsidRDefault="00AF52FC" w:rsidP="00AF52FC">
                      <w:pPr>
                        <w:numPr>
                          <w:ilvl w:val="2"/>
                          <w:numId w:val="31"/>
                        </w:numPr>
                        <w:spacing w:after="0" w:line="240" w:lineRule="auto"/>
                        <w:jc w:val="both"/>
                        <w:rPr>
                          <w:rFonts w:eastAsia="Malgun Gothic"/>
                          <w:kern w:val="32"/>
                          <w:lang w:eastAsia="zh-CN"/>
                        </w:rPr>
                      </w:pPr>
                      <w:r w:rsidRPr="00833880">
                        <w:rPr>
                          <w:rFonts w:eastAsia="Malgun Gothic"/>
                          <w:kern w:val="32"/>
                          <w:lang w:eastAsia="zh-CN"/>
                        </w:rPr>
                        <w:t>The specification only needs to reflect that there is an N’-points DFT operation,</w:t>
                      </w:r>
                      <w:r w:rsidRPr="00833880">
                        <w:rPr>
                          <w:rFonts w:eastAsia="DengXian"/>
                          <w:bCs/>
                          <w:iCs/>
                          <w:lang w:eastAsia="en-GB"/>
                        </w:rPr>
                        <w:t xml:space="preserve"> where N’ = M*L</w:t>
                      </w:r>
                    </w:p>
                    <w:p w14:paraId="57AFF96D" w14:textId="77777777" w:rsidR="00AF52FC" w:rsidRPr="00833880" w:rsidRDefault="00AF52FC" w:rsidP="00AF52FC">
                      <w:pPr>
                        <w:numPr>
                          <w:ilvl w:val="1"/>
                          <w:numId w:val="31"/>
                        </w:numPr>
                        <w:spacing w:after="0" w:line="240" w:lineRule="auto"/>
                        <w:jc w:val="both"/>
                        <w:rPr>
                          <w:rFonts w:eastAsia="Malgun Gothic"/>
                          <w:kern w:val="32"/>
                          <w:lang w:eastAsia="zh-CN"/>
                        </w:rPr>
                      </w:pPr>
                      <w:r w:rsidRPr="00833880">
                        <w:rPr>
                          <w:rFonts w:eastAsia="Malgun Gothic"/>
                          <w:kern w:val="32"/>
                          <w:lang w:eastAsia="zh-CN"/>
                        </w:rPr>
                        <w:t xml:space="preserve">Step 4: Map the frequency domain signal obtained by N’-points DFT to the X subcarriers of </w:t>
                      </w:r>
                      <w:proofErr w:type="gramStart"/>
                      <w:r w:rsidRPr="00833880">
                        <w:rPr>
                          <w:rFonts w:eastAsia="DengXian"/>
                          <w:bCs/>
                          <w:iCs/>
                          <w:lang w:eastAsia="en-GB"/>
                        </w:rPr>
                        <w:t>B</w:t>
                      </w:r>
                      <w:r w:rsidRPr="00833880">
                        <w:rPr>
                          <w:rFonts w:eastAsia="DengXian"/>
                          <w:sz w:val="21"/>
                          <w:vertAlign w:val="subscript"/>
                          <w:lang w:eastAsia="zh-CN"/>
                        </w:rPr>
                        <w:t>tx,R</w:t>
                      </w:r>
                      <w:proofErr w:type="gramEnd"/>
                      <w:r w:rsidRPr="00833880">
                        <w:rPr>
                          <w:rFonts w:eastAsia="DengXian"/>
                          <w:sz w:val="21"/>
                          <w:vertAlign w:val="subscript"/>
                          <w:lang w:eastAsia="zh-CN"/>
                        </w:rPr>
                        <w:t>2D</w:t>
                      </w:r>
                    </w:p>
                    <w:p w14:paraId="1500C27C" w14:textId="77777777" w:rsidR="00AF52FC" w:rsidRPr="00833880" w:rsidRDefault="00AF52FC" w:rsidP="00AF52FC">
                      <w:pPr>
                        <w:numPr>
                          <w:ilvl w:val="2"/>
                          <w:numId w:val="31"/>
                        </w:numPr>
                        <w:spacing w:after="0" w:line="240" w:lineRule="auto"/>
                        <w:jc w:val="both"/>
                        <w:rPr>
                          <w:rFonts w:eastAsia="Malgun Gothic"/>
                          <w:kern w:val="32"/>
                          <w:lang w:eastAsia="zh-CN"/>
                        </w:rPr>
                      </w:pPr>
                      <w:r w:rsidRPr="00833880">
                        <w:rPr>
                          <w:rFonts w:eastAsia="Malgun Gothic"/>
                          <w:kern w:val="32"/>
                          <w:lang w:eastAsia="zh-CN"/>
                        </w:rPr>
                        <w:t xml:space="preserve">The specification only needs to reflect that </w:t>
                      </w:r>
                      <w:r w:rsidRPr="00833880">
                        <w:rPr>
                          <w:rFonts w:eastAsia="DengXian"/>
                          <w:bCs/>
                          <w:iCs/>
                          <w:lang w:eastAsia="en-GB"/>
                        </w:rPr>
                        <w:t xml:space="preserve">N’ </w:t>
                      </w:r>
                      <w:r w:rsidRPr="00833880">
                        <w:rPr>
                          <w:rFonts w:eastAsia="DengXian" w:hint="eastAsia"/>
                          <w:bCs/>
                          <w:iCs/>
                          <w:lang w:eastAsia="zh-CN"/>
                        </w:rPr>
                        <w:t>&gt;</w:t>
                      </w:r>
                      <w:r w:rsidRPr="00833880">
                        <w:rPr>
                          <w:rFonts w:eastAsia="DengXian"/>
                          <w:bCs/>
                          <w:iCs/>
                          <w:lang w:eastAsia="en-GB"/>
                        </w:rPr>
                        <w:t xml:space="preserve">= X, where X is corresponding to the </w:t>
                      </w:r>
                      <w:proofErr w:type="gramStart"/>
                      <w:r w:rsidRPr="00833880">
                        <w:rPr>
                          <w:rFonts w:eastAsia="DengXian"/>
                          <w:bCs/>
                          <w:iCs/>
                          <w:lang w:eastAsia="en-GB"/>
                        </w:rPr>
                        <w:t>B</w:t>
                      </w:r>
                      <w:r w:rsidRPr="00833880">
                        <w:rPr>
                          <w:rFonts w:eastAsia="DengXian"/>
                          <w:sz w:val="21"/>
                          <w:vertAlign w:val="subscript"/>
                          <w:lang w:eastAsia="zh-CN"/>
                        </w:rPr>
                        <w:t>tx,R</w:t>
                      </w:r>
                      <w:proofErr w:type="gramEnd"/>
                      <w:r w:rsidRPr="00833880">
                        <w:rPr>
                          <w:rFonts w:eastAsia="DengXian"/>
                          <w:sz w:val="21"/>
                          <w:vertAlign w:val="subscript"/>
                          <w:lang w:eastAsia="zh-CN"/>
                        </w:rPr>
                        <w:t>2D</w:t>
                      </w:r>
                    </w:p>
                    <w:p w14:paraId="5931DA80" w14:textId="77777777" w:rsidR="00AF52FC" w:rsidRPr="00833880" w:rsidRDefault="00AF52FC" w:rsidP="00AF52FC">
                      <w:pPr>
                        <w:numPr>
                          <w:ilvl w:val="1"/>
                          <w:numId w:val="31"/>
                        </w:numPr>
                        <w:spacing w:after="0" w:line="240" w:lineRule="auto"/>
                        <w:jc w:val="both"/>
                        <w:rPr>
                          <w:rFonts w:eastAsia="Malgun Gothic"/>
                          <w:kern w:val="32"/>
                          <w:lang w:eastAsia="zh-CN"/>
                        </w:rPr>
                      </w:pPr>
                      <w:r w:rsidRPr="00833880">
                        <w:rPr>
                          <w:rFonts w:eastAsia="Malgun Gothic"/>
                          <w:kern w:val="32"/>
                          <w:lang w:eastAsia="zh-CN"/>
                        </w:rPr>
                        <w:t>Step 5: An N-points IDFT is performed to obtain the time domain signal.</w:t>
                      </w:r>
                    </w:p>
                    <w:p w14:paraId="689836F7" w14:textId="77777777" w:rsidR="00AF52FC" w:rsidRPr="00833880" w:rsidRDefault="00AF52FC" w:rsidP="00AF52FC">
                      <w:pPr>
                        <w:numPr>
                          <w:ilvl w:val="2"/>
                          <w:numId w:val="31"/>
                        </w:numPr>
                        <w:spacing w:after="0" w:line="240" w:lineRule="auto"/>
                        <w:jc w:val="both"/>
                        <w:rPr>
                          <w:rFonts w:eastAsia="Malgun Gothic"/>
                          <w:kern w:val="32"/>
                          <w:lang w:eastAsia="zh-CN"/>
                        </w:rPr>
                      </w:pPr>
                      <w:r w:rsidRPr="00833880">
                        <w:rPr>
                          <w:rFonts w:eastAsia="Malgun Gothic"/>
                          <w:kern w:val="32"/>
                          <w:lang w:eastAsia="zh-CN"/>
                        </w:rPr>
                        <w:t>The specification only needs to reflect that there is an N-points IDFT operation</w:t>
                      </w:r>
                    </w:p>
                    <w:p w14:paraId="32819319" w14:textId="77777777" w:rsidR="00AF52FC" w:rsidRPr="00833880" w:rsidRDefault="00AF52FC" w:rsidP="00AF52FC">
                      <w:pPr>
                        <w:numPr>
                          <w:ilvl w:val="0"/>
                          <w:numId w:val="31"/>
                        </w:numPr>
                        <w:spacing w:after="0" w:line="240" w:lineRule="auto"/>
                        <w:jc w:val="both"/>
                        <w:rPr>
                          <w:rFonts w:eastAsia="Malgun Gothic"/>
                          <w:kern w:val="32"/>
                          <w:lang w:eastAsia="zh-CN"/>
                        </w:rPr>
                      </w:pPr>
                      <w:r w:rsidRPr="00833880">
                        <w:rPr>
                          <w:rFonts w:eastAsia="DengXian" w:hint="eastAsia"/>
                          <w:kern w:val="32"/>
                          <w:lang w:eastAsia="zh-CN"/>
                        </w:rPr>
                        <w:t>N</w:t>
                      </w:r>
                      <w:r w:rsidRPr="00833880">
                        <w:rPr>
                          <w:rFonts w:eastAsia="DengXian"/>
                          <w:kern w:val="32"/>
                          <w:lang w:eastAsia="zh-CN"/>
                        </w:rPr>
                        <w:t xml:space="preserve">ote: other examples were provided in contributions to RAN1#120bis, e.g. in annex 2 of </w:t>
                      </w:r>
                      <w:hyperlink r:id="rId12" w:history="1">
                        <w:r>
                          <w:rPr>
                            <w:rStyle w:val="Hyperlink"/>
                            <w:rFonts w:eastAsia="DengXian"/>
                            <w:kern w:val="32"/>
                            <w:lang w:eastAsia="zh-CN"/>
                          </w:rPr>
                          <w:t>R1-2502160</w:t>
                        </w:r>
                      </w:hyperlink>
                    </w:p>
                    <w:p w14:paraId="2FF4F91B" w14:textId="77777777" w:rsidR="00AF52FC" w:rsidRPr="00833880" w:rsidRDefault="00AF52FC" w:rsidP="00AF52FC">
                      <w:pPr>
                        <w:numPr>
                          <w:ilvl w:val="0"/>
                          <w:numId w:val="31"/>
                        </w:numPr>
                        <w:spacing w:after="0" w:line="240" w:lineRule="auto"/>
                        <w:jc w:val="both"/>
                        <w:rPr>
                          <w:rFonts w:eastAsia="DengXian"/>
                          <w:lang w:eastAsia="zh-CN"/>
                        </w:rPr>
                      </w:pPr>
                      <w:r w:rsidRPr="00833880">
                        <w:rPr>
                          <w:rFonts w:eastAsia="DengXian"/>
                          <w:lang w:eastAsia="zh-CN"/>
                        </w:rPr>
                        <w:t>From the example above, some normative specification related to at least step 1 and step 5 are needed.</w:t>
                      </w:r>
                    </w:p>
                    <w:p w14:paraId="64053E2C" w14:textId="77777777" w:rsidR="00AF52FC" w:rsidRPr="00833880" w:rsidRDefault="00AF52FC" w:rsidP="00AF52FC">
                      <w:pPr>
                        <w:numPr>
                          <w:ilvl w:val="1"/>
                          <w:numId w:val="31"/>
                        </w:numPr>
                        <w:spacing w:after="0" w:line="240" w:lineRule="auto"/>
                        <w:jc w:val="both"/>
                        <w:rPr>
                          <w:rFonts w:eastAsia="Malgun Gothic"/>
                          <w:kern w:val="32"/>
                          <w:lang w:eastAsia="zh-CN"/>
                        </w:rPr>
                      </w:pPr>
                      <w:r w:rsidRPr="00833880">
                        <w:rPr>
                          <w:rFonts w:eastAsia="Malgun Gothic" w:hint="eastAsia"/>
                          <w:kern w:val="32"/>
                          <w:lang w:eastAsia="zh-CN"/>
                        </w:rPr>
                        <w:t>N</w:t>
                      </w:r>
                      <w:r w:rsidRPr="00833880">
                        <w:rPr>
                          <w:rFonts w:eastAsia="Malgun Gothic"/>
                          <w:kern w:val="32"/>
                          <w:lang w:eastAsia="zh-CN"/>
                        </w:rPr>
                        <w:t>ote: RAN1 to consider whether an information annex could describe other steps</w:t>
                      </w:r>
                    </w:p>
                    <w:p w14:paraId="382F151F" w14:textId="77777777" w:rsidR="00AF52FC" w:rsidRPr="00833880" w:rsidRDefault="00AF52FC" w:rsidP="00AF52FC">
                      <w:pPr>
                        <w:numPr>
                          <w:ilvl w:val="1"/>
                          <w:numId w:val="31"/>
                        </w:numPr>
                        <w:spacing w:after="0" w:line="240" w:lineRule="auto"/>
                        <w:jc w:val="both"/>
                        <w:rPr>
                          <w:rFonts w:eastAsia="Malgun Gothic"/>
                          <w:kern w:val="32"/>
                          <w:lang w:eastAsia="zh-CN"/>
                        </w:rPr>
                      </w:pPr>
                      <w:r w:rsidRPr="00833880">
                        <w:rPr>
                          <w:rFonts w:eastAsia="Malgun Gothic" w:hint="eastAsia"/>
                          <w:kern w:val="32"/>
                          <w:lang w:eastAsia="zh-CN"/>
                        </w:rPr>
                        <w:t>N</w:t>
                      </w:r>
                      <w:r w:rsidRPr="00833880">
                        <w:rPr>
                          <w:rFonts w:eastAsia="Malgun Gothic"/>
                          <w:kern w:val="32"/>
                          <w:lang w:eastAsia="zh-CN"/>
                        </w:rPr>
                        <w:t>ote: some normative RAN1 specification text about waveform is assumed to be needed for RAN4 requirements definition</w:t>
                      </w:r>
                    </w:p>
                    <w:p w14:paraId="1E515EDA" w14:textId="50D49DE7" w:rsidR="005862F7" w:rsidRPr="00AF52FC" w:rsidRDefault="00AF52FC" w:rsidP="00AF52FC">
                      <w:pPr>
                        <w:numPr>
                          <w:ilvl w:val="1"/>
                          <w:numId w:val="31"/>
                        </w:numPr>
                        <w:spacing w:after="0" w:line="240" w:lineRule="auto"/>
                        <w:jc w:val="both"/>
                        <w:rPr>
                          <w:rFonts w:eastAsia="Malgun Gothic"/>
                          <w:kern w:val="32"/>
                          <w:lang w:eastAsia="zh-CN"/>
                        </w:rPr>
                      </w:pPr>
                      <w:r w:rsidRPr="00833880">
                        <w:rPr>
                          <w:rFonts w:eastAsia="Malgun Gothic"/>
                          <w:kern w:val="32"/>
                          <w:lang w:eastAsia="zh-CN"/>
                        </w:rPr>
                        <w:t>Note: the specification also needs to reflect the timing of the CP insertion operation.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E58F438" w14:textId="5653FF99" w:rsidR="005862F7" w:rsidRPr="00485991" w:rsidRDefault="00E73E82" w:rsidP="00296153">
      <w:pPr>
        <w:rPr>
          <w:rFonts w:eastAsiaTheme="minorEastAsia"/>
        </w:rPr>
      </w:pPr>
      <w:r>
        <w:rPr>
          <w:rFonts w:eastAsiaTheme="minorEastAsia"/>
        </w:rPr>
        <w:t xml:space="preserve">Since it is common understanding that the ON-sequence is not specified and up to reader implementation, we suggest to directly refer to the time-domain signal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  <m:r>
          <w:rPr>
            <w:rFonts w:ascii="Cambria Math" w:eastAsiaTheme="minorEastAsia" w:hAnsi="Cambria Math"/>
          </w:rPr>
          <m:t>(l)</m:t>
        </m:r>
      </m:oMath>
      <w:r>
        <w:rPr>
          <w:rFonts w:eastAsiaTheme="minorEastAsia"/>
        </w:rPr>
        <w:t xml:space="preserve"> with </w:t>
      </w:r>
      <m:oMath>
        <m:r>
          <w:rPr>
            <w:rFonts w:ascii="Cambria Math" w:eastAsiaTheme="minorEastAsia" w:hAnsi="Cambria Math"/>
          </w:rPr>
          <m:t>l=0,1,…,L-1</m:t>
        </m:r>
      </m:oMath>
      <w:r>
        <w:rPr>
          <w:rFonts w:eastAsiaTheme="minorEastAsia"/>
        </w:rPr>
        <w:t xml:space="preserve">, where </w:t>
      </w:r>
      <m:oMath>
        <m:r>
          <w:rPr>
            <w:rFonts w:ascii="Cambria Math" w:eastAsiaTheme="minorEastAsia" w:hAnsi="Cambria Math"/>
          </w:rPr>
          <m:t>L</m:t>
        </m:r>
      </m:oMath>
      <w:r>
        <w:rPr>
          <w:rFonts w:eastAsiaTheme="minorEastAsia"/>
        </w:rPr>
        <w:t xml:space="preserve"> is the chip length and </w:t>
      </w:r>
      <m:oMath>
        <m:r>
          <w:rPr>
            <w:rFonts w:ascii="Cambria Math" w:eastAsiaTheme="minorEastAsia" w:hAnsi="Cambria Math"/>
          </w:rPr>
          <m:t>m=0,1,…,M-1</m:t>
        </m:r>
      </m:oMath>
      <w:r>
        <w:rPr>
          <w:rFonts w:eastAsiaTheme="minorEastAsia"/>
        </w:rPr>
        <w:t xml:space="preserve"> is the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m</m:t>
            </m:r>
          </m:e>
          <m:sup>
            <m:r>
              <w:rPr>
                <w:rFonts w:ascii="Cambria Math" w:eastAsiaTheme="minorEastAsia" w:hAnsi="Cambria Math"/>
              </w:rPr>
              <m:t>th</m:t>
            </m:r>
          </m:sup>
        </m:sSup>
      </m:oMath>
      <w:r>
        <w:rPr>
          <w:rFonts w:eastAsiaTheme="minorEastAsia"/>
        </w:rPr>
        <w:t xml:space="preserve"> chip in the OFDM symbol. This signal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  <m:r>
          <w:rPr>
            <w:rFonts w:ascii="Cambria Math" w:eastAsiaTheme="minorEastAsia" w:hAnsi="Cambria Math"/>
          </w:rPr>
          <m:t>(l)</m:t>
        </m:r>
      </m:oMath>
      <w:r>
        <w:rPr>
          <w:rFonts w:eastAsiaTheme="minorEastAsia"/>
        </w:rPr>
        <w:t xml:space="preserve"> can be different for every chip</w:t>
      </w:r>
      <w:r w:rsidR="009D050B">
        <w:rPr>
          <w:rFonts w:eastAsiaTheme="minorEastAsia"/>
        </w:rPr>
        <w:t xml:space="preserve"> depending on the encoded bit sequence that it modulates. The input to the DFT is the concatenation of all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  <m:r>
          <w:rPr>
            <w:rFonts w:ascii="Cambria Math" w:eastAsiaTheme="minorEastAsia" w:hAnsi="Cambria Math"/>
          </w:rPr>
          <m:t>(l)</m:t>
        </m:r>
      </m:oMath>
      <w:r w:rsidR="009D050B">
        <w:rPr>
          <w:rFonts w:eastAsiaTheme="minorEastAsia"/>
        </w:rPr>
        <w:t>.</w:t>
      </w:r>
    </w:p>
    <w:p w14:paraId="22049933" w14:textId="15C8AC4E" w:rsidR="00D67BC7" w:rsidRDefault="00B07BC1" w:rsidP="00D67BC7">
      <w:pPr>
        <w:pStyle w:val="Heading1"/>
        <w:numPr>
          <w:ilvl w:val="0"/>
          <w:numId w:val="1"/>
        </w:numPr>
        <w:rPr>
          <w:rFonts w:eastAsia="Calibri"/>
        </w:rPr>
      </w:pPr>
      <w:r>
        <w:rPr>
          <w:rFonts w:eastAsia="Calibri"/>
        </w:rPr>
        <w:lastRenderedPageBreak/>
        <w:t>R2D CP Handling</w:t>
      </w:r>
    </w:p>
    <w:p w14:paraId="2CA40E0E" w14:textId="39948357" w:rsidR="00274FBF" w:rsidRDefault="00274FBF" w:rsidP="00274FBF">
      <w:r>
        <w:t>The following has been agreed</w:t>
      </w:r>
      <w:r w:rsidR="00B07BC1">
        <w:t>:</w:t>
      </w:r>
    </w:p>
    <w:p w14:paraId="299EAE18" w14:textId="117F719B" w:rsidR="00B07BC1" w:rsidRDefault="00B07BC1" w:rsidP="00274FBF">
      <w:r w:rsidRPr="00F855BF">
        <w:rPr>
          <w:rFonts w:ascii="Calibri" w:eastAsia="Calibri" w:hAnsi="Calibri" w:cs="Calibri"/>
          <w:noProof/>
        </w:rPr>
        <mc:AlternateContent>
          <mc:Choice Requires="wps">
            <w:drawing>
              <wp:inline distT="0" distB="0" distL="0" distR="0" wp14:anchorId="7BEB9E58" wp14:editId="19269C51">
                <wp:extent cx="5924550" cy="4512945"/>
                <wp:effectExtent l="0" t="0" r="19050" b="20955"/>
                <wp:docPr id="4" name="Text Box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924550" cy="451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C2A210" w14:textId="77777777" w:rsidR="00B07BC1" w:rsidRPr="009B5A6F" w:rsidRDefault="00B07BC1" w:rsidP="00B07BC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ind w:right="-96"/>
                              <w:jc w:val="both"/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</w:pPr>
                            <w:r w:rsidRPr="009B5A6F">
                              <w:rPr>
                                <w:rFonts w:eastAsia="SimSun" w:cstheme="minorHAnsi"/>
                                <w:bCs/>
                                <w:highlight w:val="green"/>
                                <w:lang w:val="en-GB" w:eastAsia="ja-JP"/>
                              </w:rPr>
                              <w:t>Agreement:</w:t>
                            </w:r>
                            <w:r w:rsidRPr="009B5A6F"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  <w:tab/>
                            </w:r>
                            <w:r w:rsidRPr="009B5A6F"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  <w:tab/>
                            </w:r>
                            <w:r w:rsidRPr="009B5A6F"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  <w:tab/>
                            </w:r>
                            <w:r w:rsidRPr="009B5A6F"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  <w:tab/>
                            </w:r>
                            <w:r w:rsidRPr="009B5A6F"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  <w:tab/>
                            </w:r>
                            <w:r w:rsidRPr="009B5A6F"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  <w:tab/>
                            </w:r>
                            <w:r w:rsidRPr="009B5A6F"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  <w:tab/>
                            </w:r>
                            <w:r w:rsidRPr="009B5A6F"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  <w:tab/>
                              <w:t xml:space="preserve">                   </w:t>
                            </w:r>
                            <w:r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  <w:t xml:space="preserve">     </w:t>
                            </w:r>
                            <w:r w:rsidRPr="009B5A6F"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  <w:t xml:space="preserve">  </w:t>
                            </w:r>
                            <w:r>
                              <w:rPr>
                                <w:rFonts w:eastAsia="SimSun" w:cstheme="minorHAnsi"/>
                                <w:bCs/>
                                <w:lang w:val="en-GB" w:eastAsia="ja-JP"/>
                              </w:rPr>
                              <w:t xml:space="preserve"> </w:t>
                            </w:r>
                            <w:r w:rsidRPr="00AF52FC">
                              <w:rPr>
                                <w:rFonts w:eastAsia="SimSun" w:cstheme="minorHAnsi"/>
                                <w:b/>
                                <w:bCs/>
                                <w:lang w:val="en-GB" w:eastAsia="ja-JP"/>
                              </w:rPr>
                              <w:t>RAN1#120-bis</w:t>
                            </w:r>
                          </w:p>
                          <w:p w14:paraId="5D215FB2" w14:textId="77777777" w:rsidR="00B07BC1" w:rsidRPr="00B07BC1" w:rsidRDefault="00B07BC1" w:rsidP="00B07BC1">
                            <w:pPr>
                              <w:rPr>
                                <w:rFonts w:eastAsia="Malgun Gothic" w:cstheme="minorHAnsi"/>
                                <w:szCs w:val="20"/>
                                <w:lang w:eastAsia="zh-CN"/>
                              </w:rPr>
                            </w:pPr>
                            <w:r w:rsidRPr="00B07BC1">
                              <w:rPr>
                                <w:rFonts w:eastAsia="Malgun Gothic" w:cstheme="minorHAnsi"/>
                                <w:szCs w:val="20"/>
                                <w:lang w:eastAsia="zh-CN"/>
                              </w:rPr>
                              <w:t xml:space="preserve">For the below agreement, further update on the </w:t>
                            </w:r>
                            <w:r w:rsidRPr="00B07BC1">
                              <w:rPr>
                                <w:rFonts w:eastAsia="Malgun Gothic" w:cstheme="minorHAnsi"/>
                                <w:color w:val="FF0000"/>
                                <w:szCs w:val="20"/>
                                <w:u w:val="single"/>
                                <w:lang w:eastAsia="zh-CN"/>
                              </w:rPr>
                              <w:t>followings</w:t>
                            </w:r>
                          </w:p>
                          <w:p w14:paraId="64611BC9" w14:textId="77777777" w:rsidR="00B07BC1" w:rsidRPr="00B07BC1" w:rsidRDefault="00B07BC1" w:rsidP="00B07BC1">
                            <w:pPr>
                              <w:ind w:left="720"/>
                              <w:jc w:val="both"/>
                              <w:rPr>
                                <w:rFonts w:eastAsia="Malgun Gothic" w:cstheme="minorHAnsi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07BC1">
                              <w:rPr>
                                <w:rFonts w:eastAsia="Malgun Gothic" w:cstheme="minorHAnsi"/>
                                <w:sz w:val="18"/>
                                <w:szCs w:val="18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7C73CBFA" w14:textId="77777777" w:rsidR="00B07BC1" w:rsidRPr="00B07BC1" w:rsidRDefault="00B07BC1" w:rsidP="00B07BC1">
                            <w:pPr>
                              <w:ind w:left="720"/>
                              <w:rPr>
                                <w:rFonts w:eastAsia="Malgun Gothic" w:cstheme="minorHAnsi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07BC1">
                              <w:rPr>
                                <w:rFonts w:eastAsia="Malgun Gothic" w:cstheme="minorHAnsi"/>
                                <w:sz w:val="18"/>
                                <w:szCs w:val="18"/>
                                <w:lang w:eastAsia="zh-CN"/>
                              </w:rPr>
                              <w:t>For further down-selection among CP handing which retains subcarrier orthogonality, at least for PRDCH, at least Method Type 1 is supported</w:t>
                            </w:r>
                          </w:p>
                          <w:p w14:paraId="01652D7C" w14:textId="77777777" w:rsidR="00B07BC1" w:rsidRPr="00B07BC1" w:rsidRDefault="00B07BC1" w:rsidP="00B07BC1">
                            <w:pPr>
                              <w:numPr>
                                <w:ilvl w:val="0"/>
                                <w:numId w:val="30"/>
                              </w:numPr>
                              <w:spacing w:after="0" w:line="240" w:lineRule="auto"/>
                              <w:ind w:left="1800"/>
                              <w:jc w:val="both"/>
                              <w:rPr>
                                <w:rFonts w:eastAsia="Malgun Gothic" w:cstheme="minorHAnsi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07BC1">
                              <w:rPr>
                                <w:rFonts w:eastAsia="Malgun Gothic" w:cstheme="minorHAnsi"/>
                                <w:sz w:val="18"/>
                                <w:szCs w:val="18"/>
                                <w:lang w:eastAsia="zh-CN"/>
                              </w:rPr>
                              <w:t>For supported M values &lt;= 12</w:t>
                            </w:r>
                          </w:p>
                          <w:p w14:paraId="218EA4AC" w14:textId="77777777" w:rsidR="00B07BC1" w:rsidRPr="00B07BC1" w:rsidRDefault="00B07BC1" w:rsidP="00B07BC1">
                            <w:pPr>
                              <w:numPr>
                                <w:ilvl w:val="1"/>
                                <w:numId w:val="30"/>
                              </w:numPr>
                              <w:spacing w:after="0" w:line="240" w:lineRule="auto"/>
                              <w:ind w:left="2520"/>
                              <w:jc w:val="both"/>
                              <w:rPr>
                                <w:rFonts w:eastAsia="Malgun Gothic" w:cstheme="minorHAnsi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07BC1">
                              <w:rPr>
                                <w:rFonts w:eastAsia="Malgun Gothic" w:cstheme="minorHAnsi"/>
                                <w:sz w:val="18"/>
                                <w:szCs w:val="18"/>
                                <w:lang w:eastAsia="zh-CN"/>
                              </w:rPr>
                              <w:t>RAN1 will not further pursue additional CP handling design</w:t>
                            </w:r>
                          </w:p>
                          <w:p w14:paraId="78501DEB" w14:textId="77777777" w:rsidR="00B07BC1" w:rsidRPr="00B07BC1" w:rsidRDefault="00B07BC1" w:rsidP="00B07BC1">
                            <w:pPr>
                              <w:numPr>
                                <w:ilvl w:val="0"/>
                                <w:numId w:val="30"/>
                              </w:numPr>
                              <w:spacing w:after="0" w:line="240" w:lineRule="auto"/>
                              <w:ind w:left="1800"/>
                              <w:jc w:val="both"/>
                              <w:rPr>
                                <w:rFonts w:eastAsia="Malgun Gothic" w:cstheme="minorHAnsi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07BC1">
                              <w:rPr>
                                <w:rFonts w:eastAsia="Malgun Gothic" w:cstheme="minorHAnsi"/>
                                <w:sz w:val="18"/>
                                <w:szCs w:val="18"/>
                                <w:lang w:eastAsia="zh-CN"/>
                              </w:rPr>
                              <w:t>For supported M values &gt; 12</w:t>
                            </w:r>
                          </w:p>
                          <w:p w14:paraId="3498B7FF" w14:textId="77777777" w:rsidR="00B07BC1" w:rsidRPr="00B07BC1" w:rsidRDefault="00B07BC1" w:rsidP="00B07BC1">
                            <w:pPr>
                              <w:numPr>
                                <w:ilvl w:val="1"/>
                                <w:numId w:val="30"/>
                              </w:numPr>
                              <w:spacing w:after="0" w:line="240" w:lineRule="auto"/>
                              <w:ind w:left="2520"/>
                              <w:jc w:val="both"/>
                              <w:rPr>
                                <w:rFonts w:eastAsia="Malgun Gothic" w:cstheme="minorHAnsi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07BC1">
                              <w:rPr>
                                <w:rFonts w:eastAsia="Malgun Gothic" w:cstheme="minorHAnsi"/>
                                <w:sz w:val="18"/>
                                <w:szCs w:val="18"/>
                                <w:lang w:eastAsia="zh-CN"/>
                              </w:rPr>
                              <w:t>RAN1 will further down-select one from the followings</w:t>
                            </w:r>
                          </w:p>
                          <w:p w14:paraId="61D777FE" w14:textId="77777777" w:rsidR="00B07BC1" w:rsidRPr="00B07BC1" w:rsidRDefault="00B07BC1" w:rsidP="00B07BC1">
                            <w:pPr>
                              <w:numPr>
                                <w:ilvl w:val="2"/>
                                <w:numId w:val="30"/>
                              </w:numPr>
                              <w:spacing w:after="0" w:line="240" w:lineRule="auto"/>
                              <w:ind w:left="3240"/>
                              <w:jc w:val="both"/>
                              <w:rPr>
                                <w:rFonts w:eastAsia="Malgun Gothic" w:cstheme="minorHAnsi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07BC1">
                              <w:rPr>
                                <w:rFonts w:eastAsia="Malgun Gothic" w:cstheme="minorHAnsi"/>
                                <w:sz w:val="18"/>
                                <w:szCs w:val="18"/>
                                <w:lang w:eastAsia="zh-CN"/>
                              </w:rPr>
                              <w:t>Option 1: Candidate 3 of M2-1-1 (as per agreements from RAN1#120)</w:t>
                            </w:r>
                          </w:p>
                          <w:p w14:paraId="22233A9E" w14:textId="77777777" w:rsidR="00B07BC1" w:rsidRPr="00B07BC1" w:rsidRDefault="00B07BC1" w:rsidP="00B07BC1">
                            <w:pPr>
                              <w:numPr>
                                <w:ilvl w:val="3"/>
                                <w:numId w:val="30"/>
                              </w:numPr>
                              <w:spacing w:after="0" w:line="240" w:lineRule="auto"/>
                              <w:ind w:left="3960"/>
                              <w:jc w:val="both"/>
                              <w:rPr>
                                <w:rFonts w:eastAsia="Malgun Gothic" w:cstheme="minorHAnsi"/>
                                <w:strike/>
                                <w:sz w:val="18"/>
                                <w:szCs w:val="18"/>
                              </w:rPr>
                            </w:pPr>
                            <w:r w:rsidRPr="00B07BC1">
                              <w:rPr>
                                <w:rFonts w:eastAsia="Malgun Gothic" w:cstheme="minorHAnsi"/>
                                <w:strike/>
                                <w:sz w:val="18"/>
                                <w:szCs w:val="18"/>
                              </w:rPr>
                              <w:t>Insert padding chips only at the end OOK chips of OFDM symbol</w:t>
                            </w:r>
                          </w:p>
                          <w:p w14:paraId="3C8C9617" w14:textId="77777777" w:rsidR="00B07BC1" w:rsidRPr="00B07BC1" w:rsidRDefault="00B07BC1" w:rsidP="00B07BC1">
                            <w:pPr>
                              <w:numPr>
                                <w:ilvl w:val="4"/>
                                <w:numId w:val="30"/>
                              </w:numPr>
                              <w:spacing w:after="0" w:line="240" w:lineRule="auto"/>
                              <w:ind w:left="4480"/>
                              <w:jc w:val="both"/>
                              <w:rPr>
                                <w:rFonts w:eastAsia="Malgun Gothic" w:cstheme="minorHAnsi"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B07BC1">
                              <w:rPr>
                                <w:rFonts w:eastAsia="Malgun Gothic" w:cstheme="minorHAnsi"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The last 2 out of M OOK chips at the end of an OFDM symbol are always ‘ON’</w:t>
                            </w:r>
                          </w:p>
                          <w:p w14:paraId="04B4FDBC" w14:textId="122F3F1A" w:rsidR="00B07BC1" w:rsidRPr="00B07BC1" w:rsidRDefault="00B07BC1" w:rsidP="00B07BC1">
                            <w:pPr>
                              <w:numPr>
                                <w:ilvl w:val="2"/>
                                <w:numId w:val="30"/>
                              </w:numPr>
                              <w:spacing w:after="0" w:line="240" w:lineRule="auto"/>
                              <w:ind w:left="3240"/>
                              <w:jc w:val="both"/>
                              <w:rPr>
                                <w:rFonts w:eastAsia="Malgun Gothic" w:cstheme="minorHAnsi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07BC1">
                              <w:rPr>
                                <w:rFonts w:eastAsia="Malgun Gothic" w:cstheme="minorHAnsi"/>
                                <w:sz w:val="18"/>
                                <w:szCs w:val="18"/>
                                <w:lang w:eastAsia="zh-CN"/>
                              </w:rPr>
                              <w:t>Option 3: RAN1 will not further pursue additional CP handling design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BEB9E58" id="Text Box 4" o:spid="_x0000_s1028" type="#_x0000_t202" style="width:466.5pt;height:35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">
                <o:lock v:ext="edit" aspectratio="t"/>
                <v:textbox style="mso-fit-shape-to-text:t">
                  <w:txbxContent>
                    <w:p w14:paraId="4CC2A210" w14:textId="77777777" w:rsidR="00B07BC1" w:rsidRPr="009B5A6F" w:rsidRDefault="00B07BC1" w:rsidP="00B07BC1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ind w:right="-96"/>
                        <w:jc w:val="both"/>
                        <w:rPr>
                          <w:rFonts w:eastAsia="SimSun" w:cstheme="minorHAnsi"/>
                          <w:bCs/>
                          <w:lang w:val="en-GB" w:eastAsia="ja-JP"/>
                        </w:rPr>
                      </w:pPr>
                      <w:r w:rsidRPr="009B5A6F">
                        <w:rPr>
                          <w:rFonts w:eastAsia="SimSun" w:cstheme="minorHAnsi"/>
                          <w:bCs/>
                          <w:highlight w:val="green"/>
                          <w:lang w:val="en-GB" w:eastAsia="ja-JP"/>
                        </w:rPr>
                        <w:t>Agreement:</w:t>
                      </w:r>
                      <w:r w:rsidRPr="009B5A6F">
                        <w:rPr>
                          <w:rFonts w:eastAsia="SimSun" w:cstheme="minorHAnsi"/>
                          <w:bCs/>
                          <w:lang w:val="en-GB" w:eastAsia="ja-JP"/>
                        </w:rPr>
                        <w:tab/>
                      </w:r>
                      <w:r w:rsidRPr="009B5A6F">
                        <w:rPr>
                          <w:rFonts w:eastAsia="SimSun" w:cstheme="minorHAnsi"/>
                          <w:bCs/>
                          <w:lang w:val="en-GB" w:eastAsia="ja-JP"/>
                        </w:rPr>
                        <w:tab/>
                      </w:r>
                      <w:r w:rsidRPr="009B5A6F">
                        <w:rPr>
                          <w:rFonts w:eastAsia="SimSun" w:cstheme="minorHAnsi"/>
                          <w:bCs/>
                          <w:lang w:val="en-GB" w:eastAsia="ja-JP"/>
                        </w:rPr>
                        <w:tab/>
                      </w:r>
                      <w:r w:rsidRPr="009B5A6F">
                        <w:rPr>
                          <w:rFonts w:eastAsia="SimSun" w:cstheme="minorHAnsi"/>
                          <w:bCs/>
                          <w:lang w:val="en-GB" w:eastAsia="ja-JP"/>
                        </w:rPr>
                        <w:tab/>
                      </w:r>
                      <w:r w:rsidRPr="009B5A6F">
                        <w:rPr>
                          <w:rFonts w:eastAsia="SimSun" w:cstheme="minorHAnsi"/>
                          <w:bCs/>
                          <w:lang w:val="en-GB" w:eastAsia="ja-JP"/>
                        </w:rPr>
                        <w:tab/>
                      </w:r>
                      <w:r w:rsidRPr="009B5A6F">
                        <w:rPr>
                          <w:rFonts w:eastAsia="SimSun" w:cstheme="minorHAnsi"/>
                          <w:bCs/>
                          <w:lang w:val="en-GB" w:eastAsia="ja-JP"/>
                        </w:rPr>
                        <w:tab/>
                      </w:r>
                      <w:r w:rsidRPr="009B5A6F">
                        <w:rPr>
                          <w:rFonts w:eastAsia="SimSun" w:cstheme="minorHAnsi"/>
                          <w:bCs/>
                          <w:lang w:val="en-GB" w:eastAsia="ja-JP"/>
                        </w:rPr>
                        <w:tab/>
                      </w:r>
                      <w:r w:rsidRPr="009B5A6F">
                        <w:rPr>
                          <w:rFonts w:eastAsia="SimSun" w:cstheme="minorHAnsi"/>
                          <w:bCs/>
                          <w:lang w:val="en-GB" w:eastAsia="ja-JP"/>
                        </w:rPr>
                        <w:tab/>
                        <w:t xml:space="preserve">                   </w:t>
                      </w:r>
                      <w:r>
                        <w:rPr>
                          <w:rFonts w:eastAsia="SimSun" w:cstheme="minorHAnsi"/>
                          <w:bCs/>
                          <w:lang w:val="en-GB" w:eastAsia="ja-JP"/>
                        </w:rPr>
                        <w:t xml:space="preserve">     </w:t>
                      </w:r>
                      <w:r w:rsidRPr="009B5A6F">
                        <w:rPr>
                          <w:rFonts w:eastAsia="SimSun" w:cstheme="minorHAnsi"/>
                          <w:bCs/>
                          <w:lang w:val="en-GB" w:eastAsia="ja-JP"/>
                        </w:rPr>
                        <w:t xml:space="preserve">  </w:t>
                      </w:r>
                      <w:r>
                        <w:rPr>
                          <w:rFonts w:eastAsia="SimSun" w:cstheme="minorHAnsi"/>
                          <w:bCs/>
                          <w:lang w:val="en-GB" w:eastAsia="ja-JP"/>
                        </w:rPr>
                        <w:t xml:space="preserve"> </w:t>
                      </w:r>
                      <w:r w:rsidRPr="00AF52FC">
                        <w:rPr>
                          <w:rFonts w:eastAsia="SimSun" w:cstheme="minorHAnsi"/>
                          <w:b/>
                          <w:bCs/>
                          <w:lang w:val="en-GB" w:eastAsia="ja-JP"/>
                        </w:rPr>
                        <w:t>RAN1#120-bis</w:t>
                      </w:r>
                    </w:p>
                    <w:p w14:paraId="5D215FB2" w14:textId="77777777" w:rsidR="00B07BC1" w:rsidRPr="00B07BC1" w:rsidRDefault="00B07BC1" w:rsidP="00B07BC1">
                      <w:pPr>
                        <w:rPr>
                          <w:rFonts w:eastAsia="Malgun Gothic" w:cstheme="minorHAnsi"/>
                          <w:szCs w:val="20"/>
                          <w:lang w:eastAsia="zh-CN"/>
                        </w:rPr>
                      </w:pPr>
                      <w:r w:rsidRPr="00B07BC1">
                        <w:rPr>
                          <w:rFonts w:eastAsia="Malgun Gothic" w:cstheme="minorHAnsi"/>
                          <w:szCs w:val="20"/>
                          <w:lang w:eastAsia="zh-CN"/>
                        </w:rPr>
                        <w:t xml:space="preserve">For the below agreement, further update on the </w:t>
                      </w:r>
                      <w:r w:rsidRPr="00B07BC1">
                        <w:rPr>
                          <w:rFonts w:eastAsia="Malgun Gothic" w:cstheme="minorHAnsi"/>
                          <w:color w:val="FF0000"/>
                          <w:szCs w:val="20"/>
                          <w:u w:val="single"/>
                          <w:lang w:eastAsia="zh-CN"/>
                        </w:rPr>
                        <w:t>followings</w:t>
                      </w:r>
                    </w:p>
                    <w:p w14:paraId="64611BC9" w14:textId="77777777" w:rsidR="00B07BC1" w:rsidRPr="00B07BC1" w:rsidRDefault="00B07BC1" w:rsidP="00B07BC1">
                      <w:pPr>
                        <w:ind w:left="720"/>
                        <w:jc w:val="both"/>
                        <w:rPr>
                          <w:rFonts w:eastAsia="Malgun Gothic" w:cstheme="minorHAnsi"/>
                          <w:sz w:val="18"/>
                          <w:szCs w:val="18"/>
                          <w:lang w:eastAsia="zh-CN"/>
                        </w:rPr>
                      </w:pPr>
                      <w:r w:rsidRPr="00B07BC1">
                        <w:rPr>
                          <w:rFonts w:eastAsia="Malgun Gothic" w:cstheme="minorHAnsi"/>
                          <w:sz w:val="18"/>
                          <w:szCs w:val="18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7C73CBFA" w14:textId="77777777" w:rsidR="00B07BC1" w:rsidRPr="00B07BC1" w:rsidRDefault="00B07BC1" w:rsidP="00B07BC1">
                      <w:pPr>
                        <w:ind w:left="720"/>
                        <w:rPr>
                          <w:rFonts w:eastAsia="Malgun Gothic" w:cstheme="minorHAnsi"/>
                          <w:sz w:val="18"/>
                          <w:szCs w:val="18"/>
                          <w:lang w:eastAsia="zh-CN"/>
                        </w:rPr>
                      </w:pPr>
                      <w:r w:rsidRPr="00B07BC1">
                        <w:rPr>
                          <w:rFonts w:eastAsia="Malgun Gothic" w:cstheme="minorHAnsi"/>
                          <w:sz w:val="18"/>
                          <w:szCs w:val="18"/>
                          <w:lang w:eastAsia="zh-CN"/>
                        </w:rPr>
                        <w:t>For further down-selection among CP handing which retains subcarrier orthogonality, at least for PRDCH, at least Method Type 1 is supported</w:t>
                      </w:r>
                    </w:p>
                    <w:p w14:paraId="01652D7C" w14:textId="77777777" w:rsidR="00B07BC1" w:rsidRPr="00B07BC1" w:rsidRDefault="00B07BC1" w:rsidP="00B07BC1">
                      <w:pPr>
                        <w:numPr>
                          <w:ilvl w:val="0"/>
                          <w:numId w:val="30"/>
                        </w:numPr>
                        <w:spacing w:after="0" w:line="240" w:lineRule="auto"/>
                        <w:ind w:left="1800"/>
                        <w:jc w:val="both"/>
                        <w:rPr>
                          <w:rFonts w:eastAsia="Malgun Gothic" w:cstheme="minorHAnsi"/>
                          <w:sz w:val="18"/>
                          <w:szCs w:val="18"/>
                          <w:lang w:eastAsia="zh-CN"/>
                        </w:rPr>
                      </w:pPr>
                      <w:r w:rsidRPr="00B07BC1">
                        <w:rPr>
                          <w:rFonts w:eastAsia="Malgun Gothic" w:cstheme="minorHAnsi"/>
                          <w:sz w:val="18"/>
                          <w:szCs w:val="18"/>
                          <w:lang w:eastAsia="zh-CN"/>
                        </w:rPr>
                        <w:t>For supported M values &lt;= 12</w:t>
                      </w:r>
                    </w:p>
                    <w:p w14:paraId="218EA4AC" w14:textId="77777777" w:rsidR="00B07BC1" w:rsidRPr="00B07BC1" w:rsidRDefault="00B07BC1" w:rsidP="00B07BC1">
                      <w:pPr>
                        <w:numPr>
                          <w:ilvl w:val="1"/>
                          <w:numId w:val="30"/>
                        </w:numPr>
                        <w:spacing w:after="0" w:line="240" w:lineRule="auto"/>
                        <w:ind w:left="2520"/>
                        <w:jc w:val="both"/>
                        <w:rPr>
                          <w:rFonts w:eastAsia="Malgun Gothic" w:cstheme="minorHAnsi"/>
                          <w:sz w:val="18"/>
                          <w:szCs w:val="18"/>
                          <w:lang w:eastAsia="zh-CN"/>
                        </w:rPr>
                      </w:pPr>
                      <w:r w:rsidRPr="00B07BC1">
                        <w:rPr>
                          <w:rFonts w:eastAsia="Malgun Gothic" w:cstheme="minorHAnsi"/>
                          <w:sz w:val="18"/>
                          <w:szCs w:val="18"/>
                          <w:lang w:eastAsia="zh-CN"/>
                        </w:rPr>
                        <w:t>RAN1 will not further pursue additional CP handling design</w:t>
                      </w:r>
                    </w:p>
                    <w:p w14:paraId="78501DEB" w14:textId="77777777" w:rsidR="00B07BC1" w:rsidRPr="00B07BC1" w:rsidRDefault="00B07BC1" w:rsidP="00B07BC1">
                      <w:pPr>
                        <w:numPr>
                          <w:ilvl w:val="0"/>
                          <w:numId w:val="30"/>
                        </w:numPr>
                        <w:spacing w:after="0" w:line="240" w:lineRule="auto"/>
                        <w:ind w:left="1800"/>
                        <w:jc w:val="both"/>
                        <w:rPr>
                          <w:rFonts w:eastAsia="Malgun Gothic" w:cstheme="minorHAnsi"/>
                          <w:sz w:val="18"/>
                          <w:szCs w:val="18"/>
                          <w:lang w:eastAsia="zh-CN"/>
                        </w:rPr>
                      </w:pPr>
                      <w:r w:rsidRPr="00B07BC1">
                        <w:rPr>
                          <w:rFonts w:eastAsia="Malgun Gothic" w:cstheme="minorHAnsi"/>
                          <w:sz w:val="18"/>
                          <w:szCs w:val="18"/>
                          <w:lang w:eastAsia="zh-CN"/>
                        </w:rPr>
                        <w:t>For supported M values &gt; 12</w:t>
                      </w:r>
                    </w:p>
                    <w:p w14:paraId="3498B7FF" w14:textId="77777777" w:rsidR="00B07BC1" w:rsidRPr="00B07BC1" w:rsidRDefault="00B07BC1" w:rsidP="00B07BC1">
                      <w:pPr>
                        <w:numPr>
                          <w:ilvl w:val="1"/>
                          <w:numId w:val="30"/>
                        </w:numPr>
                        <w:spacing w:after="0" w:line="240" w:lineRule="auto"/>
                        <w:ind w:left="2520"/>
                        <w:jc w:val="both"/>
                        <w:rPr>
                          <w:rFonts w:eastAsia="Malgun Gothic" w:cstheme="minorHAnsi"/>
                          <w:sz w:val="18"/>
                          <w:szCs w:val="18"/>
                          <w:lang w:eastAsia="zh-CN"/>
                        </w:rPr>
                      </w:pPr>
                      <w:r w:rsidRPr="00B07BC1">
                        <w:rPr>
                          <w:rFonts w:eastAsia="Malgun Gothic" w:cstheme="minorHAnsi"/>
                          <w:sz w:val="18"/>
                          <w:szCs w:val="18"/>
                          <w:lang w:eastAsia="zh-CN"/>
                        </w:rPr>
                        <w:t>RAN1 will further down-select one from the followings</w:t>
                      </w:r>
                    </w:p>
                    <w:p w14:paraId="61D777FE" w14:textId="77777777" w:rsidR="00B07BC1" w:rsidRPr="00B07BC1" w:rsidRDefault="00B07BC1" w:rsidP="00B07BC1">
                      <w:pPr>
                        <w:numPr>
                          <w:ilvl w:val="2"/>
                          <w:numId w:val="30"/>
                        </w:numPr>
                        <w:spacing w:after="0" w:line="240" w:lineRule="auto"/>
                        <w:ind w:left="3240"/>
                        <w:jc w:val="both"/>
                        <w:rPr>
                          <w:rFonts w:eastAsia="Malgun Gothic" w:cstheme="minorHAnsi"/>
                          <w:sz w:val="18"/>
                          <w:szCs w:val="18"/>
                          <w:lang w:eastAsia="zh-CN"/>
                        </w:rPr>
                      </w:pPr>
                      <w:r w:rsidRPr="00B07BC1">
                        <w:rPr>
                          <w:rFonts w:eastAsia="Malgun Gothic" w:cstheme="minorHAnsi"/>
                          <w:sz w:val="18"/>
                          <w:szCs w:val="18"/>
                          <w:lang w:eastAsia="zh-CN"/>
                        </w:rPr>
                        <w:t>Option 1: Candidate 3 of M2-1-1 (as per agreements from RAN1#120)</w:t>
                      </w:r>
                    </w:p>
                    <w:p w14:paraId="22233A9E" w14:textId="77777777" w:rsidR="00B07BC1" w:rsidRPr="00B07BC1" w:rsidRDefault="00B07BC1" w:rsidP="00B07BC1">
                      <w:pPr>
                        <w:numPr>
                          <w:ilvl w:val="3"/>
                          <w:numId w:val="30"/>
                        </w:numPr>
                        <w:spacing w:after="0" w:line="240" w:lineRule="auto"/>
                        <w:ind w:left="3960"/>
                        <w:jc w:val="both"/>
                        <w:rPr>
                          <w:rFonts w:eastAsia="Malgun Gothic" w:cstheme="minorHAnsi"/>
                          <w:strike/>
                          <w:sz w:val="18"/>
                          <w:szCs w:val="18"/>
                        </w:rPr>
                      </w:pPr>
                      <w:r w:rsidRPr="00B07BC1">
                        <w:rPr>
                          <w:rFonts w:eastAsia="Malgun Gothic" w:cstheme="minorHAnsi"/>
                          <w:strike/>
                          <w:sz w:val="18"/>
                          <w:szCs w:val="18"/>
                        </w:rPr>
                        <w:t>Insert padding chips only at the end OOK chips of OFDM symbol</w:t>
                      </w:r>
                    </w:p>
                    <w:p w14:paraId="3C8C9617" w14:textId="77777777" w:rsidR="00B07BC1" w:rsidRPr="00B07BC1" w:rsidRDefault="00B07BC1" w:rsidP="00B07BC1">
                      <w:pPr>
                        <w:numPr>
                          <w:ilvl w:val="4"/>
                          <w:numId w:val="30"/>
                        </w:numPr>
                        <w:spacing w:after="0" w:line="240" w:lineRule="auto"/>
                        <w:ind w:left="4480"/>
                        <w:jc w:val="both"/>
                        <w:rPr>
                          <w:rFonts w:eastAsia="Malgun Gothic" w:cstheme="minorHAnsi"/>
                          <w:color w:val="FF0000"/>
                          <w:sz w:val="18"/>
                          <w:szCs w:val="18"/>
                          <w:u w:val="single"/>
                        </w:rPr>
                      </w:pPr>
                      <w:r w:rsidRPr="00B07BC1">
                        <w:rPr>
                          <w:rFonts w:eastAsia="Malgun Gothic" w:cstheme="minorHAnsi"/>
                          <w:color w:val="FF0000"/>
                          <w:sz w:val="18"/>
                          <w:szCs w:val="18"/>
                          <w:u w:val="single"/>
                        </w:rPr>
                        <w:t>The last 2 out of M OOK chips at the end of an OFDM symbol are always ‘ON’</w:t>
                      </w:r>
                    </w:p>
                    <w:p w14:paraId="04B4FDBC" w14:textId="122F3F1A" w:rsidR="00B07BC1" w:rsidRPr="00B07BC1" w:rsidRDefault="00B07BC1" w:rsidP="00B07BC1">
                      <w:pPr>
                        <w:numPr>
                          <w:ilvl w:val="2"/>
                          <w:numId w:val="30"/>
                        </w:numPr>
                        <w:spacing w:after="0" w:line="240" w:lineRule="auto"/>
                        <w:ind w:left="3240"/>
                        <w:jc w:val="both"/>
                        <w:rPr>
                          <w:rFonts w:eastAsia="Malgun Gothic" w:cstheme="minorHAnsi"/>
                          <w:sz w:val="18"/>
                          <w:szCs w:val="18"/>
                          <w:lang w:eastAsia="zh-CN"/>
                        </w:rPr>
                      </w:pPr>
                      <w:r w:rsidRPr="00B07BC1">
                        <w:rPr>
                          <w:rFonts w:eastAsia="Malgun Gothic" w:cstheme="minorHAnsi"/>
                          <w:sz w:val="18"/>
                          <w:szCs w:val="18"/>
                          <w:lang w:eastAsia="zh-CN"/>
                        </w:rPr>
                        <w:t>Option 3: RAN1 will not further pursue additional CP handling design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1360858" w14:textId="1F6639BF" w:rsidR="00B07BC1" w:rsidRDefault="00B07BC1" w:rsidP="00274FBF">
      <w:r>
        <w:t xml:space="preserve">It is our preference to use Method Type 1 irrespectively of the </w:t>
      </w:r>
      <m:oMath>
        <m:r>
          <w:rPr>
            <w:rFonts w:ascii="Cambria Math" w:hAnsi="Cambria Math"/>
          </w:rPr>
          <m:t>M</m:t>
        </m:r>
      </m:oMath>
      <w:r>
        <w:rPr>
          <w:rFonts w:eastAsiaTheme="minorEastAsia"/>
        </w:rPr>
        <w:t xml:space="preserve"> value. </w:t>
      </w:r>
      <w:r w:rsidR="00B53F5D">
        <w:rPr>
          <w:rFonts w:eastAsiaTheme="minorEastAsia"/>
        </w:rPr>
        <w:t>Potential enhancements can be deferred to a future release if required.</w:t>
      </w:r>
    </w:p>
    <w:p w14:paraId="44E071C7" w14:textId="7006A302" w:rsidR="00A72B21" w:rsidRPr="00B53F5D" w:rsidRDefault="00B53F5D" w:rsidP="00A72B21">
      <w:pPr>
        <w:pStyle w:val="ListParagraph"/>
        <w:numPr>
          <w:ilvl w:val="0"/>
          <w:numId w:val="25"/>
        </w:numPr>
        <w:rPr>
          <w:b/>
        </w:rPr>
      </w:pPr>
      <w:bookmarkStart w:id="1" w:name="_Toc197704326"/>
      <w:r>
        <w:rPr>
          <w:b/>
        </w:rPr>
        <w:t>Support only Method Type 1 for all M</w:t>
      </w:r>
      <w:r>
        <w:rPr>
          <w:rFonts w:eastAsiaTheme="minorEastAsia"/>
          <w:b/>
        </w:rPr>
        <w:t>.</w:t>
      </w:r>
      <w:bookmarkEnd w:id="1"/>
    </w:p>
    <w:p w14:paraId="6A63ABFB" w14:textId="41B1195C" w:rsidR="00A72B21" w:rsidRDefault="00A72B21" w:rsidP="00A72B21">
      <w:pPr>
        <w:pStyle w:val="Heading1"/>
        <w:numPr>
          <w:ilvl w:val="0"/>
          <w:numId w:val="1"/>
        </w:numPr>
        <w:rPr>
          <w:rFonts w:eastAsia="Calibri"/>
        </w:rPr>
      </w:pPr>
      <w:r>
        <w:rPr>
          <w:rFonts w:eastAsia="Calibri"/>
        </w:rPr>
        <w:t>R2D Chip Duration</w:t>
      </w:r>
    </w:p>
    <w:p w14:paraId="3A809093" w14:textId="066988C8" w:rsidR="00A72B21" w:rsidRDefault="00A47AED" w:rsidP="00A72B21">
      <w:pPr>
        <w:rPr>
          <w:rFonts w:eastAsiaTheme="minorEastAsia"/>
        </w:rPr>
      </w:pPr>
      <w:r>
        <w:rPr>
          <w:rFonts w:eastAsiaTheme="minorEastAsia"/>
        </w:rPr>
        <w:t xml:space="preserve">There has been a lot </w:t>
      </w:r>
      <w:r w:rsidR="001641DE">
        <w:rPr>
          <w:rFonts w:eastAsiaTheme="minorEastAsia"/>
        </w:rPr>
        <w:t xml:space="preserve">of discussion during the last meeting. However, we maintain our view that the chip duration requires a simple definition independent from any additional impairments. </w:t>
      </w:r>
      <w:r w:rsidR="00CF77D7">
        <w:rPr>
          <w:rFonts w:eastAsiaTheme="minorEastAsia"/>
        </w:rPr>
        <w:t xml:space="preserve">In our view, the chip duration </w:t>
      </w:r>
      <m:oMath>
        <m:r>
          <w:rPr>
            <w:rFonts w:ascii="Cambria Math" w:eastAsiaTheme="minorEastAsia" w:hAnsi="Cambria Math"/>
          </w:rPr>
          <m:t>C</m:t>
        </m:r>
      </m:oMath>
      <w:r w:rsidR="00CF77D7">
        <w:rPr>
          <w:rFonts w:eastAsiaTheme="minorEastAsia"/>
        </w:rPr>
        <w:t xml:space="preserve"> should be defined independently of the CP as </w:t>
      </w:r>
      <m:oMath>
        <m:r>
          <w:rPr>
            <w:rFonts w:ascii="Cambria Math" w:eastAsiaTheme="minorEastAsia" w:hAnsi="Cambria Math"/>
          </w:rPr>
          <m:t>C=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SCS</m:t>
            </m:r>
          </m:den>
        </m:f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M</m:t>
            </m:r>
          </m:den>
        </m:f>
        <m:r>
          <w:rPr>
            <w:rFonts w:ascii="Cambria Math" w:eastAsiaTheme="minorEastAsia" w:hAnsi="Cambria Math"/>
          </w:rPr>
          <m:t xml:space="preserve"> .</m:t>
        </m:r>
      </m:oMath>
      <w:r w:rsidR="00CF77D7">
        <w:rPr>
          <w:rFonts w:eastAsiaTheme="minorEastAsia"/>
        </w:rPr>
        <w:t xml:space="preserve"> If a potential CP-handling method modifies </w:t>
      </w:r>
      <m:oMath>
        <m:r>
          <w:rPr>
            <w:rFonts w:ascii="Cambria Math" w:eastAsiaTheme="minorEastAsia" w:hAnsi="Cambria Math"/>
          </w:rPr>
          <m:t>C</m:t>
        </m:r>
      </m:oMath>
      <w:r w:rsidR="00CF77D7">
        <w:rPr>
          <w:rFonts w:eastAsiaTheme="minorEastAsia"/>
        </w:rPr>
        <w:t xml:space="preserve"> this can be captured as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C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r>
          <w:rPr>
            <w:rFonts w:ascii="Cambria Math" w:eastAsiaTheme="minorEastAsia" w:hAnsi="Cambria Math"/>
          </w:rPr>
          <m:t>=f(C)</m:t>
        </m:r>
      </m:oMath>
      <w:r w:rsidR="00CF77D7">
        <w:rPr>
          <w:rFonts w:eastAsiaTheme="minorEastAsia"/>
        </w:rPr>
        <w:t xml:space="preserve">, i.e. some function </w:t>
      </w:r>
      <m:oMath>
        <m:r>
          <w:rPr>
            <w:rFonts w:ascii="Cambria Math" w:eastAsiaTheme="minorEastAsia" w:hAnsi="Cambria Math"/>
          </w:rPr>
          <m:t>f()</m:t>
        </m:r>
      </m:oMath>
      <w:r w:rsidR="00CF77D7">
        <w:rPr>
          <w:rFonts w:eastAsiaTheme="minorEastAsia"/>
        </w:rPr>
        <w:t xml:space="preserve"> that modifies the original chip duration </w:t>
      </w:r>
      <m:oMath>
        <m:r>
          <w:rPr>
            <w:rFonts w:ascii="Cambria Math" w:eastAsiaTheme="minorEastAsia" w:hAnsi="Cambria Math"/>
          </w:rPr>
          <m:t>C</m:t>
        </m:r>
      </m:oMath>
      <w:r w:rsidR="00CF77D7">
        <w:rPr>
          <w:rFonts w:eastAsiaTheme="minorEastAsia"/>
        </w:rPr>
        <w:t>.</w:t>
      </w:r>
    </w:p>
    <w:p w14:paraId="7578D05D" w14:textId="6860F56B" w:rsidR="00274FBF" w:rsidRPr="000A0F34" w:rsidRDefault="00CF77D7" w:rsidP="00296153">
      <w:pPr>
        <w:pStyle w:val="ListParagraph"/>
        <w:numPr>
          <w:ilvl w:val="0"/>
          <w:numId w:val="25"/>
        </w:numPr>
        <w:rPr>
          <w:rFonts w:eastAsiaTheme="minorEastAsia"/>
        </w:rPr>
      </w:pPr>
      <w:bookmarkStart w:id="2" w:name="_Toc197704327"/>
      <w:r>
        <w:rPr>
          <w:b/>
        </w:rPr>
        <w:t xml:space="preserve">Define chip duration </w:t>
      </w:r>
      <w:r w:rsidRPr="00CF77D7">
        <w:rPr>
          <w:b/>
        </w:rPr>
        <w:t xml:space="preserve">as </w:t>
      </w:r>
      <m:oMath>
        <m:r>
          <m:rPr>
            <m:sty m:val="bi"/>
          </m:rPr>
          <w:rPr>
            <w:rFonts w:ascii="Cambria Math" w:eastAsiaTheme="minorEastAsia" w:hAnsi="Cambria Math"/>
          </w:rPr>
          <m:t>C=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SCS</m:t>
            </m:r>
          </m:den>
        </m:f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M</m:t>
            </m:r>
          </m:den>
        </m:f>
        <m:r>
          <w:rPr>
            <w:rFonts w:ascii="Cambria Math" w:eastAsiaTheme="minorEastAsia" w:hAnsi="Cambria Math"/>
          </w:rPr>
          <m:t xml:space="preserve"> </m:t>
        </m:r>
      </m:oMath>
      <w:r>
        <w:rPr>
          <w:b/>
        </w:rPr>
        <w:t xml:space="preserve"> </w:t>
      </w:r>
      <w:r>
        <w:rPr>
          <w:rFonts w:eastAsiaTheme="minorEastAsia"/>
          <w:b/>
        </w:rPr>
        <w:t>.</w:t>
      </w:r>
      <w:bookmarkEnd w:id="2"/>
      <w:r>
        <w:rPr>
          <w:rFonts w:eastAsiaTheme="minorEastAsia"/>
        </w:rPr>
        <w:t xml:space="preserve"> </w:t>
      </w:r>
    </w:p>
    <w:p w14:paraId="2E53A5C6" w14:textId="60FFB9E8" w:rsidR="0E94E810" w:rsidRDefault="0E94E810" w:rsidP="00130D41">
      <w:pPr>
        <w:pStyle w:val="Heading1"/>
        <w:numPr>
          <w:ilvl w:val="0"/>
          <w:numId w:val="1"/>
        </w:numPr>
      </w:pPr>
      <w:r w:rsidRPr="66396AB5">
        <w:t>Conclusion</w:t>
      </w:r>
    </w:p>
    <w:p w14:paraId="4186F46E" w14:textId="77777777" w:rsidR="000A0F34" w:rsidRDefault="0E94E810" w:rsidP="00215FF0">
      <w:pPr>
        <w:jc w:val="both"/>
        <w:rPr>
          <w:noProof/>
        </w:rPr>
      </w:pPr>
      <w:r w:rsidRPr="2D31322C">
        <w:rPr>
          <w:rFonts w:ascii="Calibri" w:eastAsia="Calibri" w:hAnsi="Calibri" w:cs="Calibri"/>
        </w:rPr>
        <w:t xml:space="preserve">In this </w:t>
      </w:r>
      <w:r w:rsidR="004F121B" w:rsidRPr="2D31322C">
        <w:rPr>
          <w:rFonts w:ascii="Calibri" w:eastAsia="Calibri" w:hAnsi="Calibri" w:cs="Calibri"/>
        </w:rPr>
        <w:t>contribution,</w:t>
      </w:r>
      <w:r w:rsidRPr="2D31322C">
        <w:rPr>
          <w:rFonts w:ascii="Calibri" w:eastAsia="Calibri" w:hAnsi="Calibri" w:cs="Calibri"/>
        </w:rPr>
        <w:t xml:space="preserve"> the following proposals and observations have been made:</w:t>
      </w:r>
      <w:r w:rsidR="0029334B">
        <w:rPr>
          <w:rFonts w:ascii="Calibri" w:eastAsia="Calibri" w:hAnsi="Calibri" w:cs="Calibri"/>
        </w:rPr>
        <w:fldChar w:fldCharType="begin"/>
      </w:r>
      <w:r w:rsidR="0029334B">
        <w:rPr>
          <w:rFonts w:ascii="Calibri" w:eastAsia="Calibri" w:hAnsi="Calibri" w:cs="Calibri"/>
        </w:rPr>
        <w:instrText xml:space="preserve"> TOC \n \h \z \t "List Paragraph;1" </w:instrText>
      </w:r>
      <w:r w:rsidR="0029334B">
        <w:rPr>
          <w:rFonts w:ascii="Calibri" w:eastAsia="Calibri" w:hAnsi="Calibri" w:cs="Calibri"/>
        </w:rPr>
        <w:fldChar w:fldCharType="separate"/>
      </w:r>
    </w:p>
    <w:p w14:paraId="715BFB85" w14:textId="33F65937" w:rsidR="000A0F34" w:rsidRDefault="000A0F34">
      <w:pPr>
        <w:pStyle w:val="TOC1"/>
        <w:tabs>
          <w:tab w:val="right" w:leader="dot" w:pos="9350"/>
        </w:tabs>
        <w:rPr>
          <w:rFonts w:eastAsiaTheme="minorEastAsia"/>
          <w:noProof/>
        </w:rPr>
      </w:pPr>
      <w:hyperlink w:anchor="_Toc197704326" w:history="1">
        <w:r w:rsidRPr="00C827E4">
          <w:rPr>
            <w:rStyle w:val="Hyperlink"/>
            <w:b/>
            <w:noProof/>
          </w:rPr>
          <w:t>Proposal 1: Support only Method Type 1 for all M.</w:t>
        </w:r>
      </w:hyperlink>
    </w:p>
    <w:p w14:paraId="70CD1C2B" w14:textId="373AEFA6" w:rsidR="000A0F34" w:rsidRDefault="000A0F34">
      <w:pPr>
        <w:pStyle w:val="TOC1"/>
        <w:tabs>
          <w:tab w:val="right" w:leader="dot" w:pos="9350"/>
        </w:tabs>
        <w:rPr>
          <w:rFonts w:eastAsiaTheme="minorEastAsia"/>
          <w:noProof/>
        </w:rPr>
      </w:pPr>
      <w:hyperlink w:anchor="_Toc197704327" w:history="1">
        <w:r w:rsidRPr="00C827E4">
          <w:rPr>
            <w:rStyle w:val="Hyperlink"/>
            <w:b/>
            <w:noProof/>
          </w:rPr>
          <w:t xml:space="preserve">Proposal 2: Define chip duration as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C=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(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1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/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SCS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)/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M</m:t>
          </m:r>
          <m:r>
            <w:rPr>
              <w:rStyle w:val="Hyperlink"/>
              <w:rFonts w:ascii="Cambria Math" w:hAnsi="Cambria Math"/>
              <w:noProof/>
            </w:rPr>
            <m:t xml:space="preserve"> </m:t>
          </m:r>
        </m:oMath>
        <w:r w:rsidRPr="00C827E4">
          <w:rPr>
            <w:rStyle w:val="Hyperlink"/>
            <w:b/>
            <w:noProof/>
          </w:rPr>
          <w:t xml:space="preserve"> .</w:t>
        </w:r>
      </w:hyperlink>
    </w:p>
    <w:p w14:paraId="1A9FEBB4" w14:textId="1A449F80" w:rsidR="0029334B" w:rsidRDefault="0029334B" w:rsidP="2D31322C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fldChar w:fldCharType="end"/>
      </w:r>
    </w:p>
    <w:p w14:paraId="00C76FC1" w14:textId="7FDE6A49" w:rsidR="4760D8B0" w:rsidRDefault="4760D8B0" w:rsidP="00130D41">
      <w:pPr>
        <w:pStyle w:val="Heading1"/>
        <w:numPr>
          <w:ilvl w:val="0"/>
          <w:numId w:val="1"/>
        </w:numPr>
        <w:rPr>
          <w:rFonts w:eastAsia="Calibri Light"/>
        </w:rPr>
      </w:pPr>
      <w:r w:rsidRPr="00F855BF">
        <w:rPr>
          <w:rFonts w:eastAsia="Calibri Light"/>
        </w:rPr>
        <w:t>References</w:t>
      </w:r>
    </w:p>
    <w:p w14:paraId="4E8D2E93" w14:textId="63A1355C" w:rsidR="006610F0" w:rsidRDefault="006610F0" w:rsidP="00A42552">
      <w:r>
        <w:t xml:space="preserve">[1] </w:t>
      </w:r>
      <w:r w:rsidRPr="006610F0">
        <w:t>RP-243326</w:t>
      </w:r>
      <w:r>
        <w:t>, “</w:t>
      </w:r>
      <w:r w:rsidRPr="006610F0">
        <w:t>New Work Item: Solutions for Ambient IoT (Internet of Things) in NR</w:t>
      </w:r>
      <w:r>
        <w:t xml:space="preserve">”, </w:t>
      </w:r>
      <w:r w:rsidRPr="006610F0">
        <w:t>RAN1 Vice-chair (Huawei)</w:t>
      </w:r>
      <w:r>
        <w:t>, RAN#106, Dec 2024</w:t>
      </w:r>
    </w:p>
    <w:p w14:paraId="46F98260" w14:textId="0A7D6C12" w:rsidR="003C729A" w:rsidRDefault="00474843" w:rsidP="002D262D">
      <w:r>
        <w:t xml:space="preserve">[2] </w:t>
      </w:r>
      <w:r w:rsidR="004D56E5" w:rsidRPr="004D56E5">
        <w:t>TR 38.769</w:t>
      </w:r>
      <w:r w:rsidR="004D56E5">
        <w:t>, “</w:t>
      </w:r>
      <w:r w:rsidR="004D56E5" w:rsidRPr="004D56E5">
        <w:t>Study on solutions for ambient IoT (Internet of Things)</w:t>
      </w:r>
      <w:r w:rsidR="004D56E5">
        <w:t>”, V</w:t>
      </w:r>
      <w:r w:rsidR="005E5D41">
        <w:t>19</w:t>
      </w:r>
      <w:r w:rsidR="004D56E5">
        <w:t>.0.0, Dec 2024.</w:t>
      </w:r>
    </w:p>
    <w:sectPr w:rsidR="003C72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2ADD7" w14:textId="77777777" w:rsidR="00D92443" w:rsidRDefault="00D92443" w:rsidP="0023068F">
      <w:pPr>
        <w:spacing w:after="0" w:line="240" w:lineRule="auto"/>
      </w:pPr>
      <w:r>
        <w:separator/>
      </w:r>
    </w:p>
  </w:endnote>
  <w:endnote w:type="continuationSeparator" w:id="0">
    <w:p w14:paraId="5A0FD015" w14:textId="77777777" w:rsidR="00D92443" w:rsidRDefault="00D92443" w:rsidP="00230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1ACED" w14:textId="77777777" w:rsidR="00D92443" w:rsidRDefault="00D92443" w:rsidP="0023068F">
      <w:pPr>
        <w:spacing w:after="0" w:line="240" w:lineRule="auto"/>
      </w:pPr>
      <w:r>
        <w:separator/>
      </w:r>
    </w:p>
  </w:footnote>
  <w:footnote w:type="continuationSeparator" w:id="0">
    <w:p w14:paraId="229BFC20" w14:textId="77777777" w:rsidR="00D92443" w:rsidRDefault="00D92443" w:rsidP="002306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844F7"/>
    <w:multiLevelType w:val="hybridMultilevel"/>
    <w:tmpl w:val="30EE8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21F31"/>
    <w:multiLevelType w:val="multilevel"/>
    <w:tmpl w:val="C8F03BF0"/>
    <w:styleLink w:val="Proposals"/>
    <w:lvl w:ilvl="0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EB56E06"/>
    <w:multiLevelType w:val="hybridMultilevel"/>
    <w:tmpl w:val="4D8A1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9F50C7"/>
    <w:multiLevelType w:val="hybridMultilevel"/>
    <w:tmpl w:val="5ABEB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321CB"/>
    <w:multiLevelType w:val="hybridMultilevel"/>
    <w:tmpl w:val="2520B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96F60"/>
    <w:multiLevelType w:val="hybridMultilevel"/>
    <w:tmpl w:val="39A6EF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23A55"/>
    <w:multiLevelType w:val="multilevel"/>
    <w:tmpl w:val="F4AAC0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B4660F"/>
    <w:multiLevelType w:val="hybridMultilevel"/>
    <w:tmpl w:val="372E3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404A3"/>
    <w:multiLevelType w:val="multilevel"/>
    <w:tmpl w:val="AA34F72A"/>
    <w:lvl w:ilvl="0">
      <w:start w:val="1"/>
      <w:numFmt w:val="decimal"/>
      <w:suff w:val="space"/>
      <w:lvlText w:val="Observation %1: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0B1375B"/>
    <w:multiLevelType w:val="multilevel"/>
    <w:tmpl w:val="30B137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702C28"/>
    <w:multiLevelType w:val="hybridMultilevel"/>
    <w:tmpl w:val="99C81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E7928"/>
    <w:multiLevelType w:val="multilevel"/>
    <w:tmpl w:val="F4AAC0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F7361F5"/>
    <w:multiLevelType w:val="hybridMultilevel"/>
    <w:tmpl w:val="1C60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37836"/>
    <w:multiLevelType w:val="hybridMultilevel"/>
    <w:tmpl w:val="EBA0FD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94C91"/>
    <w:multiLevelType w:val="multilevel"/>
    <w:tmpl w:val="F4AAC0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BC50F72"/>
    <w:multiLevelType w:val="hybridMultilevel"/>
    <w:tmpl w:val="0FE89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EC5E69"/>
    <w:multiLevelType w:val="multilevel"/>
    <w:tmpl w:val="C8F03BF0"/>
    <w:lvl w:ilvl="0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F901E8F"/>
    <w:multiLevelType w:val="multilevel"/>
    <w:tmpl w:val="AA34F72A"/>
    <w:numStyleLink w:val="Observations"/>
  </w:abstractNum>
  <w:abstractNum w:abstractNumId="20" w15:restartNumberingAfterBreak="0">
    <w:nsid w:val="5B591CF4"/>
    <w:multiLevelType w:val="multilevel"/>
    <w:tmpl w:val="AA34F72A"/>
    <w:styleLink w:val="Observations"/>
    <w:lvl w:ilvl="0">
      <w:start w:val="1"/>
      <w:numFmt w:val="decimal"/>
      <w:suff w:val="space"/>
      <w:lvlText w:val="Observation %1: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BC197D"/>
    <w:multiLevelType w:val="hybridMultilevel"/>
    <w:tmpl w:val="8C40E856"/>
    <w:lvl w:ilvl="0" w:tplc="5BAEBA7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CD426D"/>
    <w:multiLevelType w:val="hybridMultilevel"/>
    <w:tmpl w:val="3E8E2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F5E28"/>
    <w:multiLevelType w:val="hybridMultilevel"/>
    <w:tmpl w:val="92E629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280147"/>
    <w:multiLevelType w:val="multilevel"/>
    <w:tmpl w:val="F4AAC0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4507282"/>
    <w:multiLevelType w:val="multilevel"/>
    <w:tmpl w:val="C8F03BF0"/>
    <w:numStyleLink w:val="Proposals"/>
  </w:abstractNum>
  <w:abstractNum w:abstractNumId="29" w15:restartNumberingAfterBreak="0">
    <w:nsid w:val="75993841"/>
    <w:multiLevelType w:val="hybridMultilevel"/>
    <w:tmpl w:val="EED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3"/>
  </w:num>
  <w:num w:numId="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14"/>
  </w:num>
  <w:num w:numId="6">
    <w:abstractNumId w:val="2"/>
  </w:num>
  <w:num w:numId="7">
    <w:abstractNumId w:val="21"/>
  </w:num>
  <w:num w:numId="8">
    <w:abstractNumId w:val="11"/>
  </w:num>
  <w:num w:numId="9">
    <w:abstractNumId w:val="29"/>
  </w:num>
  <w:num w:numId="10">
    <w:abstractNumId w:val="8"/>
  </w:num>
  <w:num w:numId="11">
    <w:abstractNumId w:val="17"/>
  </w:num>
  <w:num w:numId="12">
    <w:abstractNumId w:val="22"/>
  </w:num>
  <w:num w:numId="13">
    <w:abstractNumId w:val="15"/>
  </w:num>
  <w:num w:numId="14">
    <w:abstractNumId w:val="5"/>
  </w:num>
  <w:num w:numId="15">
    <w:abstractNumId w:val="16"/>
  </w:num>
  <w:num w:numId="16">
    <w:abstractNumId w:val="0"/>
  </w:num>
  <w:num w:numId="17">
    <w:abstractNumId w:val="13"/>
  </w:num>
  <w:num w:numId="18">
    <w:abstractNumId w:val="27"/>
  </w:num>
  <w:num w:numId="19">
    <w:abstractNumId w:val="10"/>
  </w:num>
  <w:num w:numId="20">
    <w:abstractNumId w:val="20"/>
  </w:num>
  <w:num w:numId="21">
    <w:abstractNumId w:val="19"/>
  </w:num>
  <w:num w:numId="22">
    <w:abstractNumId w:val="9"/>
  </w:num>
  <w:num w:numId="23">
    <w:abstractNumId w:val="1"/>
  </w:num>
  <w:num w:numId="24">
    <w:abstractNumId w:val="28"/>
  </w:num>
  <w:num w:numId="25">
    <w:abstractNumId w:val="18"/>
  </w:num>
  <w:num w:numId="26">
    <w:abstractNumId w:val="26"/>
  </w:num>
  <w:num w:numId="27">
    <w:abstractNumId w:val="23"/>
  </w:num>
  <w:num w:numId="28">
    <w:abstractNumId w:val="6"/>
  </w:num>
  <w:num w:numId="29">
    <w:abstractNumId w:val="4"/>
  </w:num>
  <w:num w:numId="30">
    <w:abstractNumId w:val="12"/>
  </w:num>
  <w:num w:numId="31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D8F1B29"/>
    <w:rsid w:val="00000B28"/>
    <w:rsid w:val="00001269"/>
    <w:rsid w:val="00001704"/>
    <w:rsid w:val="00002F4B"/>
    <w:rsid w:val="00006D4D"/>
    <w:rsid w:val="0001530D"/>
    <w:rsid w:val="00021EB4"/>
    <w:rsid w:val="00022CBF"/>
    <w:rsid w:val="000246AD"/>
    <w:rsid w:val="0002578E"/>
    <w:rsid w:val="000268F3"/>
    <w:rsid w:val="0003149E"/>
    <w:rsid w:val="000410CF"/>
    <w:rsid w:val="00046A3C"/>
    <w:rsid w:val="00053506"/>
    <w:rsid w:val="00056BEE"/>
    <w:rsid w:val="00062973"/>
    <w:rsid w:val="000645A1"/>
    <w:rsid w:val="00066834"/>
    <w:rsid w:val="00070C27"/>
    <w:rsid w:val="00073434"/>
    <w:rsid w:val="000776D6"/>
    <w:rsid w:val="000778F8"/>
    <w:rsid w:val="00080223"/>
    <w:rsid w:val="00082AE8"/>
    <w:rsid w:val="00086EE7"/>
    <w:rsid w:val="00091617"/>
    <w:rsid w:val="00092DD7"/>
    <w:rsid w:val="00093668"/>
    <w:rsid w:val="000947F8"/>
    <w:rsid w:val="00096347"/>
    <w:rsid w:val="00097434"/>
    <w:rsid w:val="000A0B29"/>
    <w:rsid w:val="000A0F34"/>
    <w:rsid w:val="000A4488"/>
    <w:rsid w:val="000A741F"/>
    <w:rsid w:val="000B4D04"/>
    <w:rsid w:val="000C0ACB"/>
    <w:rsid w:val="000C4231"/>
    <w:rsid w:val="000C70FA"/>
    <w:rsid w:val="000D4BD1"/>
    <w:rsid w:val="000D538A"/>
    <w:rsid w:val="000F79A9"/>
    <w:rsid w:val="001007A1"/>
    <w:rsid w:val="00100CFD"/>
    <w:rsid w:val="00101FCC"/>
    <w:rsid w:val="00102FD5"/>
    <w:rsid w:val="00105AE9"/>
    <w:rsid w:val="00113FB4"/>
    <w:rsid w:val="00120DF2"/>
    <w:rsid w:val="0012222A"/>
    <w:rsid w:val="00123A39"/>
    <w:rsid w:val="00125FF7"/>
    <w:rsid w:val="001304F2"/>
    <w:rsid w:val="00130D41"/>
    <w:rsid w:val="00133F80"/>
    <w:rsid w:val="001345B1"/>
    <w:rsid w:val="001435E1"/>
    <w:rsid w:val="00146FF1"/>
    <w:rsid w:val="001641DE"/>
    <w:rsid w:val="001645CE"/>
    <w:rsid w:val="00166AF2"/>
    <w:rsid w:val="00166E33"/>
    <w:rsid w:val="00170D6C"/>
    <w:rsid w:val="001722D2"/>
    <w:rsid w:val="00174685"/>
    <w:rsid w:val="001747A6"/>
    <w:rsid w:val="00177A3B"/>
    <w:rsid w:val="001800B1"/>
    <w:rsid w:val="0018010D"/>
    <w:rsid w:val="001848BF"/>
    <w:rsid w:val="0019639C"/>
    <w:rsid w:val="001A230E"/>
    <w:rsid w:val="001B6FC8"/>
    <w:rsid w:val="001B7465"/>
    <w:rsid w:val="001C582B"/>
    <w:rsid w:val="001D1AC0"/>
    <w:rsid w:val="001E07FA"/>
    <w:rsid w:val="001E499A"/>
    <w:rsid w:val="001E4E76"/>
    <w:rsid w:val="001E79D6"/>
    <w:rsid w:val="001F4921"/>
    <w:rsid w:val="0020055F"/>
    <w:rsid w:val="002070D9"/>
    <w:rsid w:val="00214313"/>
    <w:rsid w:val="00215FF0"/>
    <w:rsid w:val="00220F0E"/>
    <w:rsid w:val="00221DB5"/>
    <w:rsid w:val="00223395"/>
    <w:rsid w:val="00224455"/>
    <w:rsid w:val="002254A3"/>
    <w:rsid w:val="00227E2B"/>
    <w:rsid w:val="002300BC"/>
    <w:rsid w:val="00230520"/>
    <w:rsid w:val="0023068F"/>
    <w:rsid w:val="00231C29"/>
    <w:rsid w:val="002334E3"/>
    <w:rsid w:val="002352C0"/>
    <w:rsid w:val="00240B40"/>
    <w:rsid w:val="00241342"/>
    <w:rsid w:val="0024342F"/>
    <w:rsid w:val="002449BD"/>
    <w:rsid w:val="00250AF4"/>
    <w:rsid w:val="00255177"/>
    <w:rsid w:val="00266107"/>
    <w:rsid w:val="0026659E"/>
    <w:rsid w:val="002735B8"/>
    <w:rsid w:val="002744B4"/>
    <w:rsid w:val="0027483D"/>
    <w:rsid w:val="00274FBF"/>
    <w:rsid w:val="00280EC0"/>
    <w:rsid w:val="002827CF"/>
    <w:rsid w:val="00283525"/>
    <w:rsid w:val="00283E46"/>
    <w:rsid w:val="002871C0"/>
    <w:rsid w:val="0029334B"/>
    <w:rsid w:val="00294F55"/>
    <w:rsid w:val="00295998"/>
    <w:rsid w:val="00296153"/>
    <w:rsid w:val="002A1919"/>
    <w:rsid w:val="002A248E"/>
    <w:rsid w:val="002A576A"/>
    <w:rsid w:val="002A6B9B"/>
    <w:rsid w:val="002B1402"/>
    <w:rsid w:val="002B5279"/>
    <w:rsid w:val="002C1F2D"/>
    <w:rsid w:val="002C314A"/>
    <w:rsid w:val="002C5B4D"/>
    <w:rsid w:val="002D0CAA"/>
    <w:rsid w:val="002D262D"/>
    <w:rsid w:val="002D27C4"/>
    <w:rsid w:val="002D3B31"/>
    <w:rsid w:val="002D53FE"/>
    <w:rsid w:val="002E07BE"/>
    <w:rsid w:val="002E1A66"/>
    <w:rsid w:val="002F1BA7"/>
    <w:rsid w:val="00300B14"/>
    <w:rsid w:val="00300BA6"/>
    <w:rsid w:val="00301FB8"/>
    <w:rsid w:val="0030226D"/>
    <w:rsid w:val="00302876"/>
    <w:rsid w:val="00304090"/>
    <w:rsid w:val="00305707"/>
    <w:rsid w:val="00306021"/>
    <w:rsid w:val="00307A73"/>
    <w:rsid w:val="00312586"/>
    <w:rsid w:val="00315BF5"/>
    <w:rsid w:val="00317BA2"/>
    <w:rsid w:val="00320C73"/>
    <w:rsid w:val="00321160"/>
    <w:rsid w:val="00322AAF"/>
    <w:rsid w:val="00332719"/>
    <w:rsid w:val="003333C7"/>
    <w:rsid w:val="00334875"/>
    <w:rsid w:val="003368F7"/>
    <w:rsid w:val="00337947"/>
    <w:rsid w:val="00340088"/>
    <w:rsid w:val="003442FF"/>
    <w:rsid w:val="00353B59"/>
    <w:rsid w:val="00356DD4"/>
    <w:rsid w:val="003602ED"/>
    <w:rsid w:val="00360D14"/>
    <w:rsid w:val="00361DA7"/>
    <w:rsid w:val="00363371"/>
    <w:rsid w:val="003656C8"/>
    <w:rsid w:val="00365995"/>
    <w:rsid w:val="0036627A"/>
    <w:rsid w:val="003734C2"/>
    <w:rsid w:val="00375428"/>
    <w:rsid w:val="0037563C"/>
    <w:rsid w:val="0037572E"/>
    <w:rsid w:val="003813CD"/>
    <w:rsid w:val="00381784"/>
    <w:rsid w:val="00383391"/>
    <w:rsid w:val="003867D5"/>
    <w:rsid w:val="003912FF"/>
    <w:rsid w:val="00393089"/>
    <w:rsid w:val="00394AB9"/>
    <w:rsid w:val="003A010A"/>
    <w:rsid w:val="003A389B"/>
    <w:rsid w:val="003B2779"/>
    <w:rsid w:val="003B658B"/>
    <w:rsid w:val="003B793C"/>
    <w:rsid w:val="003C2A78"/>
    <w:rsid w:val="003C6432"/>
    <w:rsid w:val="003C729A"/>
    <w:rsid w:val="003D0F50"/>
    <w:rsid w:val="003D31D9"/>
    <w:rsid w:val="003E0987"/>
    <w:rsid w:val="003E2B6B"/>
    <w:rsid w:val="003E35B2"/>
    <w:rsid w:val="003F0E7A"/>
    <w:rsid w:val="003F1F75"/>
    <w:rsid w:val="003F2F27"/>
    <w:rsid w:val="003F6BEC"/>
    <w:rsid w:val="00405384"/>
    <w:rsid w:val="004072A1"/>
    <w:rsid w:val="00410867"/>
    <w:rsid w:val="00412CEB"/>
    <w:rsid w:val="00414DB0"/>
    <w:rsid w:val="00417B6F"/>
    <w:rsid w:val="004228CC"/>
    <w:rsid w:val="0042521E"/>
    <w:rsid w:val="0043283E"/>
    <w:rsid w:val="00433CE6"/>
    <w:rsid w:val="004425C9"/>
    <w:rsid w:val="0044338E"/>
    <w:rsid w:val="00444990"/>
    <w:rsid w:val="00445313"/>
    <w:rsid w:val="00446ED2"/>
    <w:rsid w:val="004476D4"/>
    <w:rsid w:val="00453AD1"/>
    <w:rsid w:val="00454BC7"/>
    <w:rsid w:val="0045764E"/>
    <w:rsid w:val="00460959"/>
    <w:rsid w:val="004620EC"/>
    <w:rsid w:val="0046377D"/>
    <w:rsid w:val="00465183"/>
    <w:rsid w:val="00474843"/>
    <w:rsid w:val="00482BE9"/>
    <w:rsid w:val="004853BB"/>
    <w:rsid w:val="00485991"/>
    <w:rsid w:val="004863A3"/>
    <w:rsid w:val="00493686"/>
    <w:rsid w:val="00496C4B"/>
    <w:rsid w:val="00496C7E"/>
    <w:rsid w:val="004A271F"/>
    <w:rsid w:val="004A2D10"/>
    <w:rsid w:val="004A576D"/>
    <w:rsid w:val="004A6059"/>
    <w:rsid w:val="004A6935"/>
    <w:rsid w:val="004A6A72"/>
    <w:rsid w:val="004B3496"/>
    <w:rsid w:val="004B4206"/>
    <w:rsid w:val="004C0EE9"/>
    <w:rsid w:val="004C3C5F"/>
    <w:rsid w:val="004C5AFF"/>
    <w:rsid w:val="004D56E5"/>
    <w:rsid w:val="004D5856"/>
    <w:rsid w:val="004E011F"/>
    <w:rsid w:val="004E3E5F"/>
    <w:rsid w:val="004E48A8"/>
    <w:rsid w:val="004E5027"/>
    <w:rsid w:val="004E7E43"/>
    <w:rsid w:val="004F121B"/>
    <w:rsid w:val="004F37F5"/>
    <w:rsid w:val="004F5298"/>
    <w:rsid w:val="00502936"/>
    <w:rsid w:val="00506EAB"/>
    <w:rsid w:val="00507322"/>
    <w:rsid w:val="00510AC1"/>
    <w:rsid w:val="00510F22"/>
    <w:rsid w:val="00517507"/>
    <w:rsid w:val="00523C38"/>
    <w:rsid w:val="00524AD6"/>
    <w:rsid w:val="00526317"/>
    <w:rsid w:val="0053037F"/>
    <w:rsid w:val="0053381B"/>
    <w:rsid w:val="00535661"/>
    <w:rsid w:val="0053654C"/>
    <w:rsid w:val="00537852"/>
    <w:rsid w:val="00540A3F"/>
    <w:rsid w:val="00543BED"/>
    <w:rsid w:val="005445E7"/>
    <w:rsid w:val="005462AA"/>
    <w:rsid w:val="00552195"/>
    <w:rsid w:val="00553947"/>
    <w:rsid w:val="005624A1"/>
    <w:rsid w:val="00564176"/>
    <w:rsid w:val="0056584E"/>
    <w:rsid w:val="005664D5"/>
    <w:rsid w:val="005678C7"/>
    <w:rsid w:val="00570735"/>
    <w:rsid w:val="00573561"/>
    <w:rsid w:val="00574683"/>
    <w:rsid w:val="00583CFF"/>
    <w:rsid w:val="00585604"/>
    <w:rsid w:val="005862F7"/>
    <w:rsid w:val="00586AF7"/>
    <w:rsid w:val="00587C8A"/>
    <w:rsid w:val="00587EC7"/>
    <w:rsid w:val="005940E6"/>
    <w:rsid w:val="005A740E"/>
    <w:rsid w:val="005B1AAA"/>
    <w:rsid w:val="005B2118"/>
    <w:rsid w:val="005B3D4D"/>
    <w:rsid w:val="005C03E3"/>
    <w:rsid w:val="005C1F6A"/>
    <w:rsid w:val="005C7EF1"/>
    <w:rsid w:val="005D0CCC"/>
    <w:rsid w:val="005D14BF"/>
    <w:rsid w:val="005D173D"/>
    <w:rsid w:val="005D6E7B"/>
    <w:rsid w:val="005E5D41"/>
    <w:rsid w:val="005E6FA6"/>
    <w:rsid w:val="005F01CA"/>
    <w:rsid w:val="005F24CF"/>
    <w:rsid w:val="005F2CFD"/>
    <w:rsid w:val="005F54F8"/>
    <w:rsid w:val="005F607D"/>
    <w:rsid w:val="006019F1"/>
    <w:rsid w:val="006037FA"/>
    <w:rsid w:val="006076A5"/>
    <w:rsid w:val="00610E3B"/>
    <w:rsid w:val="006134A1"/>
    <w:rsid w:val="00624D8A"/>
    <w:rsid w:val="006260F3"/>
    <w:rsid w:val="00630301"/>
    <w:rsid w:val="00630303"/>
    <w:rsid w:val="006332E2"/>
    <w:rsid w:val="00635C1D"/>
    <w:rsid w:val="006365DB"/>
    <w:rsid w:val="006369AA"/>
    <w:rsid w:val="00637378"/>
    <w:rsid w:val="00637A9C"/>
    <w:rsid w:val="00640D1F"/>
    <w:rsid w:val="00641AA0"/>
    <w:rsid w:val="00642CB8"/>
    <w:rsid w:val="00643233"/>
    <w:rsid w:val="00645319"/>
    <w:rsid w:val="006456A2"/>
    <w:rsid w:val="006511D1"/>
    <w:rsid w:val="00651B03"/>
    <w:rsid w:val="0065443A"/>
    <w:rsid w:val="00655E7C"/>
    <w:rsid w:val="00655FE2"/>
    <w:rsid w:val="006610F0"/>
    <w:rsid w:val="00661408"/>
    <w:rsid w:val="00662C36"/>
    <w:rsid w:val="006634EA"/>
    <w:rsid w:val="00666B1A"/>
    <w:rsid w:val="00666D03"/>
    <w:rsid w:val="00667D49"/>
    <w:rsid w:val="00670DAB"/>
    <w:rsid w:val="006756D1"/>
    <w:rsid w:val="006821C6"/>
    <w:rsid w:val="006842D7"/>
    <w:rsid w:val="00685915"/>
    <w:rsid w:val="006904EB"/>
    <w:rsid w:val="00691796"/>
    <w:rsid w:val="00694653"/>
    <w:rsid w:val="00694DAF"/>
    <w:rsid w:val="00695AA7"/>
    <w:rsid w:val="0069629E"/>
    <w:rsid w:val="006A2149"/>
    <w:rsid w:val="006A2F31"/>
    <w:rsid w:val="006A5272"/>
    <w:rsid w:val="006A7FAA"/>
    <w:rsid w:val="006B2F5F"/>
    <w:rsid w:val="006C114D"/>
    <w:rsid w:val="006C1513"/>
    <w:rsid w:val="006C170F"/>
    <w:rsid w:val="006C205C"/>
    <w:rsid w:val="006D0854"/>
    <w:rsid w:val="006D0C90"/>
    <w:rsid w:val="006E47CA"/>
    <w:rsid w:val="006E5305"/>
    <w:rsid w:val="006E65A9"/>
    <w:rsid w:val="006E6C59"/>
    <w:rsid w:val="006F1286"/>
    <w:rsid w:val="006F1E38"/>
    <w:rsid w:val="006F60A7"/>
    <w:rsid w:val="00704948"/>
    <w:rsid w:val="00704D25"/>
    <w:rsid w:val="00705072"/>
    <w:rsid w:val="007104F5"/>
    <w:rsid w:val="00721A3A"/>
    <w:rsid w:val="00722704"/>
    <w:rsid w:val="0072339F"/>
    <w:rsid w:val="007305A7"/>
    <w:rsid w:val="00731099"/>
    <w:rsid w:val="007323A1"/>
    <w:rsid w:val="007352C3"/>
    <w:rsid w:val="00735C4B"/>
    <w:rsid w:val="00736140"/>
    <w:rsid w:val="00740145"/>
    <w:rsid w:val="007425C1"/>
    <w:rsid w:val="007445A5"/>
    <w:rsid w:val="00751C80"/>
    <w:rsid w:val="0075272E"/>
    <w:rsid w:val="00755CF8"/>
    <w:rsid w:val="00761040"/>
    <w:rsid w:val="00761A1F"/>
    <w:rsid w:val="00762EB1"/>
    <w:rsid w:val="00763581"/>
    <w:rsid w:val="00763735"/>
    <w:rsid w:val="00764997"/>
    <w:rsid w:val="00764FAD"/>
    <w:rsid w:val="00773074"/>
    <w:rsid w:val="0077609F"/>
    <w:rsid w:val="007801AF"/>
    <w:rsid w:val="00780923"/>
    <w:rsid w:val="00781D83"/>
    <w:rsid w:val="0078334C"/>
    <w:rsid w:val="00790BD2"/>
    <w:rsid w:val="00791AE6"/>
    <w:rsid w:val="007927EF"/>
    <w:rsid w:val="007A2C95"/>
    <w:rsid w:val="007A59C2"/>
    <w:rsid w:val="007A7B11"/>
    <w:rsid w:val="007B0D53"/>
    <w:rsid w:val="007B315B"/>
    <w:rsid w:val="007B4CEE"/>
    <w:rsid w:val="007B4F4B"/>
    <w:rsid w:val="007B946E"/>
    <w:rsid w:val="007C29A8"/>
    <w:rsid w:val="007C5C11"/>
    <w:rsid w:val="007C607D"/>
    <w:rsid w:val="007D10FF"/>
    <w:rsid w:val="007D7D84"/>
    <w:rsid w:val="007D7E07"/>
    <w:rsid w:val="007E1E63"/>
    <w:rsid w:val="007E317A"/>
    <w:rsid w:val="007E359B"/>
    <w:rsid w:val="007E7C6E"/>
    <w:rsid w:val="007F1A64"/>
    <w:rsid w:val="007F2D35"/>
    <w:rsid w:val="007F6ECA"/>
    <w:rsid w:val="007F788B"/>
    <w:rsid w:val="008013B2"/>
    <w:rsid w:val="00801E2E"/>
    <w:rsid w:val="00802BF8"/>
    <w:rsid w:val="00811974"/>
    <w:rsid w:val="008137A6"/>
    <w:rsid w:val="008159F5"/>
    <w:rsid w:val="00815B3B"/>
    <w:rsid w:val="00816F8B"/>
    <w:rsid w:val="00820287"/>
    <w:rsid w:val="0082143E"/>
    <w:rsid w:val="00822A36"/>
    <w:rsid w:val="0082652F"/>
    <w:rsid w:val="008311E4"/>
    <w:rsid w:val="00831FD8"/>
    <w:rsid w:val="008323D3"/>
    <w:rsid w:val="00836591"/>
    <w:rsid w:val="00836F91"/>
    <w:rsid w:val="00841095"/>
    <w:rsid w:val="00842DEF"/>
    <w:rsid w:val="0084412A"/>
    <w:rsid w:val="008441D8"/>
    <w:rsid w:val="008449C0"/>
    <w:rsid w:val="00846E76"/>
    <w:rsid w:val="008473C6"/>
    <w:rsid w:val="008477EB"/>
    <w:rsid w:val="00850178"/>
    <w:rsid w:val="00852B98"/>
    <w:rsid w:val="008551BF"/>
    <w:rsid w:val="00856293"/>
    <w:rsid w:val="00857803"/>
    <w:rsid w:val="00862B9A"/>
    <w:rsid w:val="00863F8E"/>
    <w:rsid w:val="00866F3E"/>
    <w:rsid w:val="008718A2"/>
    <w:rsid w:val="00871948"/>
    <w:rsid w:val="00881663"/>
    <w:rsid w:val="008822BD"/>
    <w:rsid w:val="00892E41"/>
    <w:rsid w:val="00894054"/>
    <w:rsid w:val="00894208"/>
    <w:rsid w:val="0089435D"/>
    <w:rsid w:val="00897B78"/>
    <w:rsid w:val="008A13F5"/>
    <w:rsid w:val="008A241E"/>
    <w:rsid w:val="008A5DE9"/>
    <w:rsid w:val="008A6D8E"/>
    <w:rsid w:val="008B2DCD"/>
    <w:rsid w:val="008B43AF"/>
    <w:rsid w:val="008B4D7C"/>
    <w:rsid w:val="008B69AB"/>
    <w:rsid w:val="008C73AE"/>
    <w:rsid w:val="008D28FD"/>
    <w:rsid w:val="008D3B03"/>
    <w:rsid w:val="008D4F03"/>
    <w:rsid w:val="008D570B"/>
    <w:rsid w:val="008D5D81"/>
    <w:rsid w:val="008E05F2"/>
    <w:rsid w:val="008E0683"/>
    <w:rsid w:val="008E312A"/>
    <w:rsid w:val="008E4E4C"/>
    <w:rsid w:val="008E6918"/>
    <w:rsid w:val="008F2105"/>
    <w:rsid w:val="00906B0A"/>
    <w:rsid w:val="00914074"/>
    <w:rsid w:val="009157D7"/>
    <w:rsid w:val="00916D1E"/>
    <w:rsid w:val="009210E7"/>
    <w:rsid w:val="00922039"/>
    <w:rsid w:val="00922252"/>
    <w:rsid w:val="0092411F"/>
    <w:rsid w:val="009242F9"/>
    <w:rsid w:val="0092746C"/>
    <w:rsid w:val="00930A19"/>
    <w:rsid w:val="009330F1"/>
    <w:rsid w:val="009334FC"/>
    <w:rsid w:val="00936653"/>
    <w:rsid w:val="00940D9B"/>
    <w:rsid w:val="00941202"/>
    <w:rsid w:val="009419B4"/>
    <w:rsid w:val="00945517"/>
    <w:rsid w:val="00946816"/>
    <w:rsid w:val="009524C7"/>
    <w:rsid w:val="009528C0"/>
    <w:rsid w:val="00963642"/>
    <w:rsid w:val="00965102"/>
    <w:rsid w:val="00967EF2"/>
    <w:rsid w:val="00970248"/>
    <w:rsid w:val="00973AB6"/>
    <w:rsid w:val="00976ADB"/>
    <w:rsid w:val="00977531"/>
    <w:rsid w:val="00981A2E"/>
    <w:rsid w:val="00991B80"/>
    <w:rsid w:val="00992D8C"/>
    <w:rsid w:val="00993A6E"/>
    <w:rsid w:val="00996743"/>
    <w:rsid w:val="009B0D08"/>
    <w:rsid w:val="009B5A48"/>
    <w:rsid w:val="009B5A6F"/>
    <w:rsid w:val="009C20B9"/>
    <w:rsid w:val="009C3106"/>
    <w:rsid w:val="009C5163"/>
    <w:rsid w:val="009D050B"/>
    <w:rsid w:val="009D0A30"/>
    <w:rsid w:val="009D30D5"/>
    <w:rsid w:val="009D5071"/>
    <w:rsid w:val="009D5B21"/>
    <w:rsid w:val="009D6182"/>
    <w:rsid w:val="009E059E"/>
    <w:rsid w:val="009E277F"/>
    <w:rsid w:val="009F0601"/>
    <w:rsid w:val="009F5E60"/>
    <w:rsid w:val="009F5F76"/>
    <w:rsid w:val="00A01ABA"/>
    <w:rsid w:val="00A0619C"/>
    <w:rsid w:val="00A065C6"/>
    <w:rsid w:val="00A07DAA"/>
    <w:rsid w:val="00A112F7"/>
    <w:rsid w:val="00A16859"/>
    <w:rsid w:val="00A23215"/>
    <w:rsid w:val="00A33831"/>
    <w:rsid w:val="00A34D05"/>
    <w:rsid w:val="00A4031B"/>
    <w:rsid w:val="00A42552"/>
    <w:rsid w:val="00A476A8"/>
    <w:rsid w:val="00A47AED"/>
    <w:rsid w:val="00A530AC"/>
    <w:rsid w:val="00A55556"/>
    <w:rsid w:val="00A65D5F"/>
    <w:rsid w:val="00A6643D"/>
    <w:rsid w:val="00A66893"/>
    <w:rsid w:val="00A70ECF"/>
    <w:rsid w:val="00A71C1A"/>
    <w:rsid w:val="00A72B21"/>
    <w:rsid w:val="00A74AD1"/>
    <w:rsid w:val="00A75761"/>
    <w:rsid w:val="00A8118A"/>
    <w:rsid w:val="00A85242"/>
    <w:rsid w:val="00A92599"/>
    <w:rsid w:val="00AA36BC"/>
    <w:rsid w:val="00AA7343"/>
    <w:rsid w:val="00AB2635"/>
    <w:rsid w:val="00AB2E4A"/>
    <w:rsid w:val="00AB3760"/>
    <w:rsid w:val="00AB497C"/>
    <w:rsid w:val="00AC4514"/>
    <w:rsid w:val="00AC5496"/>
    <w:rsid w:val="00AC5853"/>
    <w:rsid w:val="00AC7F6B"/>
    <w:rsid w:val="00AD7131"/>
    <w:rsid w:val="00AE0F60"/>
    <w:rsid w:val="00AE5285"/>
    <w:rsid w:val="00AE7545"/>
    <w:rsid w:val="00AF0B01"/>
    <w:rsid w:val="00AF2423"/>
    <w:rsid w:val="00AF3204"/>
    <w:rsid w:val="00AF3BCC"/>
    <w:rsid w:val="00AF52FC"/>
    <w:rsid w:val="00AF77F1"/>
    <w:rsid w:val="00B01F21"/>
    <w:rsid w:val="00B06D1E"/>
    <w:rsid w:val="00B07BC1"/>
    <w:rsid w:val="00B112C4"/>
    <w:rsid w:val="00B161F7"/>
    <w:rsid w:val="00B1653B"/>
    <w:rsid w:val="00B21E62"/>
    <w:rsid w:val="00B23F2D"/>
    <w:rsid w:val="00B25282"/>
    <w:rsid w:val="00B267C8"/>
    <w:rsid w:val="00B2746F"/>
    <w:rsid w:val="00B31D2A"/>
    <w:rsid w:val="00B41946"/>
    <w:rsid w:val="00B43E81"/>
    <w:rsid w:val="00B4689D"/>
    <w:rsid w:val="00B53F5D"/>
    <w:rsid w:val="00B555C1"/>
    <w:rsid w:val="00B559F8"/>
    <w:rsid w:val="00B60455"/>
    <w:rsid w:val="00B61A66"/>
    <w:rsid w:val="00B64D9C"/>
    <w:rsid w:val="00B64F8A"/>
    <w:rsid w:val="00B65B91"/>
    <w:rsid w:val="00B72321"/>
    <w:rsid w:val="00B73C86"/>
    <w:rsid w:val="00B7455C"/>
    <w:rsid w:val="00B74EA3"/>
    <w:rsid w:val="00B841E9"/>
    <w:rsid w:val="00B862FA"/>
    <w:rsid w:val="00B93F9E"/>
    <w:rsid w:val="00B95944"/>
    <w:rsid w:val="00BA0CCF"/>
    <w:rsid w:val="00BA317C"/>
    <w:rsid w:val="00BA7684"/>
    <w:rsid w:val="00BB1E2C"/>
    <w:rsid w:val="00BB2895"/>
    <w:rsid w:val="00BC14BF"/>
    <w:rsid w:val="00BC3199"/>
    <w:rsid w:val="00BC4488"/>
    <w:rsid w:val="00BC59CC"/>
    <w:rsid w:val="00BC6B3E"/>
    <w:rsid w:val="00BC6CDD"/>
    <w:rsid w:val="00BD5BC8"/>
    <w:rsid w:val="00BD7700"/>
    <w:rsid w:val="00BE0820"/>
    <w:rsid w:val="00BE4BAA"/>
    <w:rsid w:val="00BE64AF"/>
    <w:rsid w:val="00BF5C72"/>
    <w:rsid w:val="00BF631E"/>
    <w:rsid w:val="00BF70E2"/>
    <w:rsid w:val="00C0353B"/>
    <w:rsid w:val="00C03BC5"/>
    <w:rsid w:val="00C0620C"/>
    <w:rsid w:val="00C11F51"/>
    <w:rsid w:val="00C130AB"/>
    <w:rsid w:val="00C14C41"/>
    <w:rsid w:val="00C17B23"/>
    <w:rsid w:val="00C20F6F"/>
    <w:rsid w:val="00C237E5"/>
    <w:rsid w:val="00C24BF6"/>
    <w:rsid w:val="00C25EBC"/>
    <w:rsid w:val="00C26243"/>
    <w:rsid w:val="00C3038C"/>
    <w:rsid w:val="00C3075C"/>
    <w:rsid w:val="00C30900"/>
    <w:rsid w:val="00C31BB3"/>
    <w:rsid w:val="00C33E44"/>
    <w:rsid w:val="00C34177"/>
    <w:rsid w:val="00C42687"/>
    <w:rsid w:val="00C44710"/>
    <w:rsid w:val="00C467B4"/>
    <w:rsid w:val="00C478F4"/>
    <w:rsid w:val="00C5142B"/>
    <w:rsid w:val="00C5433B"/>
    <w:rsid w:val="00C55784"/>
    <w:rsid w:val="00C57FB1"/>
    <w:rsid w:val="00C61C09"/>
    <w:rsid w:val="00C62C68"/>
    <w:rsid w:val="00C663B2"/>
    <w:rsid w:val="00C674EA"/>
    <w:rsid w:val="00C74446"/>
    <w:rsid w:val="00C74637"/>
    <w:rsid w:val="00C83AE1"/>
    <w:rsid w:val="00C87229"/>
    <w:rsid w:val="00C92230"/>
    <w:rsid w:val="00C9394A"/>
    <w:rsid w:val="00C9408F"/>
    <w:rsid w:val="00C9437A"/>
    <w:rsid w:val="00C96404"/>
    <w:rsid w:val="00C966E2"/>
    <w:rsid w:val="00CA2FBC"/>
    <w:rsid w:val="00CA7A8C"/>
    <w:rsid w:val="00CB30DE"/>
    <w:rsid w:val="00CB3BF2"/>
    <w:rsid w:val="00CB547F"/>
    <w:rsid w:val="00CB553B"/>
    <w:rsid w:val="00CC0252"/>
    <w:rsid w:val="00CC160B"/>
    <w:rsid w:val="00CC1937"/>
    <w:rsid w:val="00CC26F0"/>
    <w:rsid w:val="00CC78E6"/>
    <w:rsid w:val="00CD09FD"/>
    <w:rsid w:val="00CD2B76"/>
    <w:rsid w:val="00CD7554"/>
    <w:rsid w:val="00CF0D6C"/>
    <w:rsid w:val="00CF2529"/>
    <w:rsid w:val="00CF65AA"/>
    <w:rsid w:val="00CF77D7"/>
    <w:rsid w:val="00D05348"/>
    <w:rsid w:val="00D11DDE"/>
    <w:rsid w:val="00D12B64"/>
    <w:rsid w:val="00D2478F"/>
    <w:rsid w:val="00D2615C"/>
    <w:rsid w:val="00D261B7"/>
    <w:rsid w:val="00D2733F"/>
    <w:rsid w:val="00D35D8F"/>
    <w:rsid w:val="00D36A78"/>
    <w:rsid w:val="00D4370A"/>
    <w:rsid w:val="00D44092"/>
    <w:rsid w:val="00D47930"/>
    <w:rsid w:val="00D512B0"/>
    <w:rsid w:val="00D51A25"/>
    <w:rsid w:val="00D5372B"/>
    <w:rsid w:val="00D55C2A"/>
    <w:rsid w:val="00D60260"/>
    <w:rsid w:val="00D60266"/>
    <w:rsid w:val="00D65042"/>
    <w:rsid w:val="00D67BC7"/>
    <w:rsid w:val="00D70B47"/>
    <w:rsid w:val="00D720E8"/>
    <w:rsid w:val="00D828E5"/>
    <w:rsid w:val="00D8437E"/>
    <w:rsid w:val="00D87B06"/>
    <w:rsid w:val="00D87ECA"/>
    <w:rsid w:val="00D92443"/>
    <w:rsid w:val="00D952C6"/>
    <w:rsid w:val="00D97AA8"/>
    <w:rsid w:val="00DA0C37"/>
    <w:rsid w:val="00DA62E2"/>
    <w:rsid w:val="00DC67D2"/>
    <w:rsid w:val="00DD4714"/>
    <w:rsid w:val="00DD4CD3"/>
    <w:rsid w:val="00DE079B"/>
    <w:rsid w:val="00DE14BE"/>
    <w:rsid w:val="00DE2FD8"/>
    <w:rsid w:val="00DE6C59"/>
    <w:rsid w:val="00DF33DE"/>
    <w:rsid w:val="00DF4795"/>
    <w:rsid w:val="00DF59C8"/>
    <w:rsid w:val="00E01AED"/>
    <w:rsid w:val="00E14AC0"/>
    <w:rsid w:val="00E14F66"/>
    <w:rsid w:val="00E16987"/>
    <w:rsid w:val="00E23BD4"/>
    <w:rsid w:val="00E25A93"/>
    <w:rsid w:val="00E30DBE"/>
    <w:rsid w:val="00E37F77"/>
    <w:rsid w:val="00E411BB"/>
    <w:rsid w:val="00E420A3"/>
    <w:rsid w:val="00E42E3A"/>
    <w:rsid w:val="00E43D61"/>
    <w:rsid w:val="00E472A7"/>
    <w:rsid w:val="00E541BC"/>
    <w:rsid w:val="00E547AC"/>
    <w:rsid w:val="00E61A41"/>
    <w:rsid w:val="00E65508"/>
    <w:rsid w:val="00E7090D"/>
    <w:rsid w:val="00E73E82"/>
    <w:rsid w:val="00E74283"/>
    <w:rsid w:val="00E7621E"/>
    <w:rsid w:val="00E778D1"/>
    <w:rsid w:val="00E844D2"/>
    <w:rsid w:val="00E90D36"/>
    <w:rsid w:val="00E930C8"/>
    <w:rsid w:val="00E93444"/>
    <w:rsid w:val="00E96AC7"/>
    <w:rsid w:val="00EA04B9"/>
    <w:rsid w:val="00EA3326"/>
    <w:rsid w:val="00EA6817"/>
    <w:rsid w:val="00EA7AB0"/>
    <w:rsid w:val="00EB13FE"/>
    <w:rsid w:val="00EB3C11"/>
    <w:rsid w:val="00EB73AA"/>
    <w:rsid w:val="00EC00E0"/>
    <w:rsid w:val="00EC1903"/>
    <w:rsid w:val="00EC2E05"/>
    <w:rsid w:val="00EC6E2F"/>
    <w:rsid w:val="00EC7C2E"/>
    <w:rsid w:val="00ED2E6C"/>
    <w:rsid w:val="00ED5256"/>
    <w:rsid w:val="00ED6339"/>
    <w:rsid w:val="00EE1574"/>
    <w:rsid w:val="00EE4897"/>
    <w:rsid w:val="00F005D9"/>
    <w:rsid w:val="00F026AF"/>
    <w:rsid w:val="00F05FA9"/>
    <w:rsid w:val="00F12BEF"/>
    <w:rsid w:val="00F137AC"/>
    <w:rsid w:val="00F233EF"/>
    <w:rsid w:val="00F25FC8"/>
    <w:rsid w:val="00F278C3"/>
    <w:rsid w:val="00F313C7"/>
    <w:rsid w:val="00F34143"/>
    <w:rsid w:val="00F3477E"/>
    <w:rsid w:val="00F36A87"/>
    <w:rsid w:val="00F4059F"/>
    <w:rsid w:val="00F40E13"/>
    <w:rsid w:val="00F4156C"/>
    <w:rsid w:val="00F41764"/>
    <w:rsid w:val="00F417AB"/>
    <w:rsid w:val="00F440D1"/>
    <w:rsid w:val="00F4530B"/>
    <w:rsid w:val="00F462E8"/>
    <w:rsid w:val="00F465A2"/>
    <w:rsid w:val="00F521A0"/>
    <w:rsid w:val="00F63461"/>
    <w:rsid w:val="00F72D67"/>
    <w:rsid w:val="00F75FAC"/>
    <w:rsid w:val="00F80CB1"/>
    <w:rsid w:val="00F855BF"/>
    <w:rsid w:val="00F85E1F"/>
    <w:rsid w:val="00F9028E"/>
    <w:rsid w:val="00F95F90"/>
    <w:rsid w:val="00F961EC"/>
    <w:rsid w:val="00FA0056"/>
    <w:rsid w:val="00FB10EE"/>
    <w:rsid w:val="00FB5977"/>
    <w:rsid w:val="00FC0F4B"/>
    <w:rsid w:val="00FC2405"/>
    <w:rsid w:val="00FC7C2B"/>
    <w:rsid w:val="00FD2977"/>
    <w:rsid w:val="00FD34BA"/>
    <w:rsid w:val="00FD4E41"/>
    <w:rsid w:val="00FD5B6C"/>
    <w:rsid w:val="00FD5C5B"/>
    <w:rsid w:val="00FD76B2"/>
    <w:rsid w:val="00FE02DA"/>
    <w:rsid w:val="00FE5956"/>
    <w:rsid w:val="00FE625D"/>
    <w:rsid w:val="00FE6A84"/>
    <w:rsid w:val="00FF43D4"/>
    <w:rsid w:val="00FF5076"/>
    <w:rsid w:val="00FF667D"/>
    <w:rsid w:val="00FF69ED"/>
    <w:rsid w:val="0123A874"/>
    <w:rsid w:val="0133BB3F"/>
    <w:rsid w:val="0136E97A"/>
    <w:rsid w:val="016719BD"/>
    <w:rsid w:val="01EFCF30"/>
    <w:rsid w:val="0225E0EB"/>
    <w:rsid w:val="0255040E"/>
    <w:rsid w:val="02A9D20C"/>
    <w:rsid w:val="02E8A27A"/>
    <w:rsid w:val="02F31AA5"/>
    <w:rsid w:val="0319EBDD"/>
    <w:rsid w:val="035FB593"/>
    <w:rsid w:val="03DA882E"/>
    <w:rsid w:val="04001F42"/>
    <w:rsid w:val="044AE181"/>
    <w:rsid w:val="0470CB69"/>
    <w:rsid w:val="049AC1DA"/>
    <w:rsid w:val="04AF894B"/>
    <w:rsid w:val="04B7EEEC"/>
    <w:rsid w:val="05170861"/>
    <w:rsid w:val="0529A381"/>
    <w:rsid w:val="05363730"/>
    <w:rsid w:val="0586C6AE"/>
    <w:rsid w:val="0586E685"/>
    <w:rsid w:val="05FDCBE7"/>
    <w:rsid w:val="063526D8"/>
    <w:rsid w:val="06C75075"/>
    <w:rsid w:val="079FB564"/>
    <w:rsid w:val="0801F5C7"/>
    <w:rsid w:val="08310935"/>
    <w:rsid w:val="087DD5D7"/>
    <w:rsid w:val="08822E3D"/>
    <w:rsid w:val="08CA1D39"/>
    <w:rsid w:val="08DCC2E6"/>
    <w:rsid w:val="08E9F47C"/>
    <w:rsid w:val="0929A3C6"/>
    <w:rsid w:val="0965AFAD"/>
    <w:rsid w:val="09AA5725"/>
    <w:rsid w:val="09FF799E"/>
    <w:rsid w:val="0A4719EC"/>
    <w:rsid w:val="0A79468A"/>
    <w:rsid w:val="0ADFF95F"/>
    <w:rsid w:val="0B0709E9"/>
    <w:rsid w:val="0B8DAE2B"/>
    <w:rsid w:val="0BAEB4CB"/>
    <w:rsid w:val="0BE2E05D"/>
    <w:rsid w:val="0C6A8937"/>
    <w:rsid w:val="0C7CC34F"/>
    <w:rsid w:val="0CB4776A"/>
    <w:rsid w:val="0CC3CEB4"/>
    <w:rsid w:val="0CC4734A"/>
    <w:rsid w:val="0D164473"/>
    <w:rsid w:val="0D72D172"/>
    <w:rsid w:val="0DBAC47D"/>
    <w:rsid w:val="0DCB7A54"/>
    <w:rsid w:val="0E3F22F9"/>
    <w:rsid w:val="0E69C83F"/>
    <w:rsid w:val="0E94E810"/>
    <w:rsid w:val="0EE2BDB8"/>
    <w:rsid w:val="0F1B8311"/>
    <w:rsid w:val="0FDA0FEA"/>
    <w:rsid w:val="0FF0E729"/>
    <w:rsid w:val="100EB924"/>
    <w:rsid w:val="10C0711E"/>
    <w:rsid w:val="10D69AC2"/>
    <w:rsid w:val="112216B0"/>
    <w:rsid w:val="112BC27A"/>
    <w:rsid w:val="1146397E"/>
    <w:rsid w:val="1163F467"/>
    <w:rsid w:val="11E537DC"/>
    <w:rsid w:val="11F8E337"/>
    <w:rsid w:val="11F9BD5C"/>
    <w:rsid w:val="11FF2556"/>
    <w:rsid w:val="125353A4"/>
    <w:rsid w:val="126D8C33"/>
    <w:rsid w:val="12904258"/>
    <w:rsid w:val="13F95C51"/>
    <w:rsid w:val="1414FD11"/>
    <w:rsid w:val="144593D6"/>
    <w:rsid w:val="14631A2F"/>
    <w:rsid w:val="1469E35D"/>
    <w:rsid w:val="14CFEAF3"/>
    <w:rsid w:val="1530A9DC"/>
    <w:rsid w:val="15BFE8C7"/>
    <w:rsid w:val="15F13C9F"/>
    <w:rsid w:val="15F36ED7"/>
    <w:rsid w:val="1628698F"/>
    <w:rsid w:val="1637E367"/>
    <w:rsid w:val="16EE0173"/>
    <w:rsid w:val="174F47ED"/>
    <w:rsid w:val="176D27B6"/>
    <w:rsid w:val="17D776FB"/>
    <w:rsid w:val="1812BDF7"/>
    <w:rsid w:val="189F4623"/>
    <w:rsid w:val="193422AD"/>
    <w:rsid w:val="197F151F"/>
    <w:rsid w:val="198C9AE4"/>
    <w:rsid w:val="19AFE486"/>
    <w:rsid w:val="19B3164C"/>
    <w:rsid w:val="1A337354"/>
    <w:rsid w:val="1A4FC86D"/>
    <w:rsid w:val="1AA89237"/>
    <w:rsid w:val="1B487F15"/>
    <w:rsid w:val="1B9DCEF8"/>
    <w:rsid w:val="1BAE5C27"/>
    <w:rsid w:val="1BB776A2"/>
    <w:rsid w:val="1C00A652"/>
    <w:rsid w:val="1C4DF02A"/>
    <w:rsid w:val="1C4EA865"/>
    <w:rsid w:val="1CA1A1BD"/>
    <w:rsid w:val="1CC80DDC"/>
    <w:rsid w:val="1D034B5D"/>
    <w:rsid w:val="1D234829"/>
    <w:rsid w:val="1D3FA4B4"/>
    <w:rsid w:val="1D4F25C2"/>
    <w:rsid w:val="1D507CA3"/>
    <w:rsid w:val="1D84C657"/>
    <w:rsid w:val="1D9C9FA8"/>
    <w:rsid w:val="1DC9B5B3"/>
    <w:rsid w:val="1DD3A597"/>
    <w:rsid w:val="1EAD8AEB"/>
    <w:rsid w:val="1F003AB2"/>
    <w:rsid w:val="1F669F46"/>
    <w:rsid w:val="1F6AA3CD"/>
    <w:rsid w:val="1F943BE0"/>
    <w:rsid w:val="1FB4BFF8"/>
    <w:rsid w:val="1FD13ADE"/>
    <w:rsid w:val="1FEC3ED3"/>
    <w:rsid w:val="20090FAB"/>
    <w:rsid w:val="203C1D8B"/>
    <w:rsid w:val="206EAB48"/>
    <w:rsid w:val="2090009D"/>
    <w:rsid w:val="20A5D3C6"/>
    <w:rsid w:val="20E42E48"/>
    <w:rsid w:val="20F28EC5"/>
    <w:rsid w:val="219DF5C9"/>
    <w:rsid w:val="21ACF715"/>
    <w:rsid w:val="2207C847"/>
    <w:rsid w:val="225B0A58"/>
    <w:rsid w:val="23060B8F"/>
    <w:rsid w:val="233F3A34"/>
    <w:rsid w:val="23BBC476"/>
    <w:rsid w:val="23D7DCD5"/>
    <w:rsid w:val="249C48C1"/>
    <w:rsid w:val="24A622F2"/>
    <w:rsid w:val="24CAF16D"/>
    <w:rsid w:val="24F9DD8B"/>
    <w:rsid w:val="255A4810"/>
    <w:rsid w:val="259C3E8B"/>
    <w:rsid w:val="25CC2502"/>
    <w:rsid w:val="26165E4D"/>
    <w:rsid w:val="26635137"/>
    <w:rsid w:val="2697F204"/>
    <w:rsid w:val="26988F5B"/>
    <w:rsid w:val="26A7AEA5"/>
    <w:rsid w:val="26F59EA5"/>
    <w:rsid w:val="27306DEE"/>
    <w:rsid w:val="275B8092"/>
    <w:rsid w:val="276D5C5F"/>
    <w:rsid w:val="27BDF4B9"/>
    <w:rsid w:val="2852768F"/>
    <w:rsid w:val="285636F4"/>
    <w:rsid w:val="287375A8"/>
    <w:rsid w:val="28B3C2C6"/>
    <w:rsid w:val="2903E555"/>
    <w:rsid w:val="293C5CF3"/>
    <w:rsid w:val="29730318"/>
    <w:rsid w:val="299E8EE1"/>
    <w:rsid w:val="29B66E42"/>
    <w:rsid w:val="2A1E487F"/>
    <w:rsid w:val="2A3B7F34"/>
    <w:rsid w:val="2A7577AA"/>
    <w:rsid w:val="2AF0E1DB"/>
    <w:rsid w:val="2BE1FE7D"/>
    <w:rsid w:val="2BF8BAF8"/>
    <w:rsid w:val="2C01056A"/>
    <w:rsid w:val="2C05186A"/>
    <w:rsid w:val="2C3F6BF2"/>
    <w:rsid w:val="2D1FA190"/>
    <w:rsid w:val="2D31322C"/>
    <w:rsid w:val="2D993FCF"/>
    <w:rsid w:val="2DF2A170"/>
    <w:rsid w:val="2DFF6406"/>
    <w:rsid w:val="2EED2C96"/>
    <w:rsid w:val="2FB80EAC"/>
    <w:rsid w:val="2FE8F272"/>
    <w:rsid w:val="3040EAEC"/>
    <w:rsid w:val="30498B16"/>
    <w:rsid w:val="304EE07C"/>
    <w:rsid w:val="30792A5C"/>
    <w:rsid w:val="311A1DC2"/>
    <w:rsid w:val="31800451"/>
    <w:rsid w:val="31B04620"/>
    <w:rsid w:val="3214EB69"/>
    <w:rsid w:val="32893F1D"/>
    <w:rsid w:val="3291C551"/>
    <w:rsid w:val="32BEFB35"/>
    <w:rsid w:val="32D3B602"/>
    <w:rsid w:val="32FE0A2B"/>
    <w:rsid w:val="3314EEE9"/>
    <w:rsid w:val="331C6652"/>
    <w:rsid w:val="33687957"/>
    <w:rsid w:val="33801353"/>
    <w:rsid w:val="33A5F371"/>
    <w:rsid w:val="33A85951"/>
    <w:rsid w:val="33C3163A"/>
    <w:rsid w:val="33C7A46F"/>
    <w:rsid w:val="33D758B2"/>
    <w:rsid w:val="34174EA4"/>
    <w:rsid w:val="34B448A8"/>
    <w:rsid w:val="34BDA56C"/>
    <w:rsid w:val="34D17727"/>
    <w:rsid w:val="34F09F70"/>
    <w:rsid w:val="34F5B75A"/>
    <w:rsid w:val="3545C55B"/>
    <w:rsid w:val="3614A14D"/>
    <w:rsid w:val="365EABA5"/>
    <w:rsid w:val="369D61A0"/>
    <w:rsid w:val="37A5D59C"/>
    <w:rsid w:val="37B1ED64"/>
    <w:rsid w:val="37F45C58"/>
    <w:rsid w:val="37FFE643"/>
    <w:rsid w:val="38020F4A"/>
    <w:rsid w:val="383EB10D"/>
    <w:rsid w:val="385C2081"/>
    <w:rsid w:val="38CA8BA0"/>
    <w:rsid w:val="38D92552"/>
    <w:rsid w:val="399CA544"/>
    <w:rsid w:val="3A7FFEAD"/>
    <w:rsid w:val="3A9DC011"/>
    <w:rsid w:val="3AEF8848"/>
    <w:rsid w:val="3C223163"/>
    <w:rsid w:val="3C55FE70"/>
    <w:rsid w:val="3CEAEC56"/>
    <w:rsid w:val="3D172AF8"/>
    <w:rsid w:val="3D333187"/>
    <w:rsid w:val="3D614C3F"/>
    <w:rsid w:val="3DA9FA0C"/>
    <w:rsid w:val="3DF6B99F"/>
    <w:rsid w:val="3E665A15"/>
    <w:rsid w:val="3F075CD6"/>
    <w:rsid w:val="3F464691"/>
    <w:rsid w:val="3F7DC741"/>
    <w:rsid w:val="3F8FB121"/>
    <w:rsid w:val="3FB3A563"/>
    <w:rsid w:val="3FB8909B"/>
    <w:rsid w:val="408E13E9"/>
    <w:rsid w:val="40E0B56D"/>
    <w:rsid w:val="41432D4D"/>
    <w:rsid w:val="416E5649"/>
    <w:rsid w:val="41881474"/>
    <w:rsid w:val="41B4ADCB"/>
    <w:rsid w:val="42497505"/>
    <w:rsid w:val="42B96188"/>
    <w:rsid w:val="42C46A21"/>
    <w:rsid w:val="42EE5CAD"/>
    <w:rsid w:val="42FF9717"/>
    <w:rsid w:val="433734D0"/>
    <w:rsid w:val="43789DC5"/>
    <w:rsid w:val="4389F699"/>
    <w:rsid w:val="43BE14F3"/>
    <w:rsid w:val="43C9E4D7"/>
    <w:rsid w:val="449B0AC8"/>
    <w:rsid w:val="45387DBB"/>
    <w:rsid w:val="457CE95F"/>
    <w:rsid w:val="459AF1D8"/>
    <w:rsid w:val="4659F588"/>
    <w:rsid w:val="465BAEE2"/>
    <w:rsid w:val="4664D1FC"/>
    <w:rsid w:val="4667B09B"/>
    <w:rsid w:val="4670D662"/>
    <w:rsid w:val="468EA9A2"/>
    <w:rsid w:val="469E7BE6"/>
    <w:rsid w:val="46E776C2"/>
    <w:rsid w:val="4718130E"/>
    <w:rsid w:val="4760D8B0"/>
    <w:rsid w:val="4776C22D"/>
    <w:rsid w:val="47CD9BFE"/>
    <w:rsid w:val="48031150"/>
    <w:rsid w:val="4837AEFC"/>
    <w:rsid w:val="48659B4B"/>
    <w:rsid w:val="486ACA0B"/>
    <w:rsid w:val="48823D02"/>
    <w:rsid w:val="48D0EB01"/>
    <w:rsid w:val="495FB6C5"/>
    <w:rsid w:val="49E3BAEE"/>
    <w:rsid w:val="49F55AFD"/>
    <w:rsid w:val="4B7B5C1B"/>
    <w:rsid w:val="4BC7EB50"/>
    <w:rsid w:val="4C1F38D0"/>
    <w:rsid w:val="4C39D31D"/>
    <w:rsid w:val="4C39DC41"/>
    <w:rsid w:val="4CD739A2"/>
    <w:rsid w:val="4CF34A59"/>
    <w:rsid w:val="4D4F9915"/>
    <w:rsid w:val="4D7A7203"/>
    <w:rsid w:val="4D8F1B29"/>
    <w:rsid w:val="4DC6EDBF"/>
    <w:rsid w:val="4DF653AC"/>
    <w:rsid w:val="4E0EA330"/>
    <w:rsid w:val="4ECC1858"/>
    <w:rsid w:val="4F92C941"/>
    <w:rsid w:val="4FAB2A22"/>
    <w:rsid w:val="4FE42295"/>
    <w:rsid w:val="5011B585"/>
    <w:rsid w:val="507B225C"/>
    <w:rsid w:val="50902607"/>
    <w:rsid w:val="50B2F756"/>
    <w:rsid w:val="50F7B9E4"/>
    <w:rsid w:val="5195E090"/>
    <w:rsid w:val="521F9A1D"/>
    <w:rsid w:val="524916AC"/>
    <w:rsid w:val="52D6E996"/>
    <w:rsid w:val="52FEE03C"/>
    <w:rsid w:val="53056D85"/>
    <w:rsid w:val="535C4E7F"/>
    <w:rsid w:val="53B1791B"/>
    <w:rsid w:val="53C5012B"/>
    <w:rsid w:val="5409B3C7"/>
    <w:rsid w:val="5441D9F1"/>
    <w:rsid w:val="54D72401"/>
    <w:rsid w:val="552C19E1"/>
    <w:rsid w:val="55300C8E"/>
    <w:rsid w:val="55891C9C"/>
    <w:rsid w:val="558B620A"/>
    <w:rsid w:val="55943A1A"/>
    <w:rsid w:val="55B69146"/>
    <w:rsid w:val="55C986F2"/>
    <w:rsid w:val="55D9857D"/>
    <w:rsid w:val="56177D00"/>
    <w:rsid w:val="56BF4E49"/>
    <w:rsid w:val="57CF077F"/>
    <w:rsid w:val="57DA10A9"/>
    <w:rsid w:val="58C13791"/>
    <w:rsid w:val="591AD592"/>
    <w:rsid w:val="5924BC01"/>
    <w:rsid w:val="5987A165"/>
    <w:rsid w:val="59D616F9"/>
    <w:rsid w:val="59DFD067"/>
    <w:rsid w:val="5A725F77"/>
    <w:rsid w:val="5AD0167F"/>
    <w:rsid w:val="5B14F106"/>
    <w:rsid w:val="5B4F07ED"/>
    <w:rsid w:val="5BA266D5"/>
    <w:rsid w:val="5C4F885B"/>
    <w:rsid w:val="5C90F1DD"/>
    <w:rsid w:val="5CA86789"/>
    <w:rsid w:val="5CE92976"/>
    <w:rsid w:val="5D8E4E18"/>
    <w:rsid w:val="5D97AFCC"/>
    <w:rsid w:val="5DD79F42"/>
    <w:rsid w:val="5E1AA210"/>
    <w:rsid w:val="5E4965AE"/>
    <w:rsid w:val="5ED05A63"/>
    <w:rsid w:val="5EF66468"/>
    <w:rsid w:val="5F10F09C"/>
    <w:rsid w:val="5F22EE18"/>
    <w:rsid w:val="5F497CA9"/>
    <w:rsid w:val="5FD3EE72"/>
    <w:rsid w:val="5FE2F0E5"/>
    <w:rsid w:val="6003E10F"/>
    <w:rsid w:val="6088EABB"/>
    <w:rsid w:val="60982EBB"/>
    <w:rsid w:val="60AAACD8"/>
    <w:rsid w:val="60C9A08A"/>
    <w:rsid w:val="610B037B"/>
    <w:rsid w:val="611064C9"/>
    <w:rsid w:val="624D56BB"/>
    <w:rsid w:val="62825078"/>
    <w:rsid w:val="62941EAA"/>
    <w:rsid w:val="62E0F9EA"/>
    <w:rsid w:val="6336822A"/>
    <w:rsid w:val="639F078C"/>
    <w:rsid w:val="63AA3D03"/>
    <w:rsid w:val="63AB6995"/>
    <w:rsid w:val="63C7B84E"/>
    <w:rsid w:val="640D236B"/>
    <w:rsid w:val="641E6D96"/>
    <w:rsid w:val="64699B53"/>
    <w:rsid w:val="646C8156"/>
    <w:rsid w:val="64BDC615"/>
    <w:rsid w:val="64D4AE20"/>
    <w:rsid w:val="64D7C3D6"/>
    <w:rsid w:val="653C1EC7"/>
    <w:rsid w:val="65468A34"/>
    <w:rsid w:val="6582978A"/>
    <w:rsid w:val="6590579C"/>
    <w:rsid w:val="659C909C"/>
    <w:rsid w:val="65E3B5F2"/>
    <w:rsid w:val="662B16EE"/>
    <w:rsid w:val="662B7CE7"/>
    <w:rsid w:val="66396AB5"/>
    <w:rsid w:val="66B78CDF"/>
    <w:rsid w:val="66CD5922"/>
    <w:rsid w:val="66F48952"/>
    <w:rsid w:val="6751A727"/>
    <w:rsid w:val="6762C558"/>
    <w:rsid w:val="677CBA4F"/>
    <w:rsid w:val="67B8B9B5"/>
    <w:rsid w:val="67BF214C"/>
    <w:rsid w:val="67D08986"/>
    <w:rsid w:val="681AA8BA"/>
    <w:rsid w:val="68D0A54D"/>
    <w:rsid w:val="69962FCE"/>
    <w:rsid w:val="6A2B45C1"/>
    <w:rsid w:val="6AAA9485"/>
    <w:rsid w:val="6B49A675"/>
    <w:rsid w:val="6BB848CA"/>
    <w:rsid w:val="6BF8E92E"/>
    <w:rsid w:val="6C260E18"/>
    <w:rsid w:val="6CD42832"/>
    <w:rsid w:val="6D31EF32"/>
    <w:rsid w:val="6D3BD39B"/>
    <w:rsid w:val="6D4ECDA7"/>
    <w:rsid w:val="6DB8DC69"/>
    <w:rsid w:val="6DBFE5E2"/>
    <w:rsid w:val="6E883A01"/>
    <w:rsid w:val="6EE12FE3"/>
    <w:rsid w:val="6F2E6FF4"/>
    <w:rsid w:val="7002F905"/>
    <w:rsid w:val="70069C42"/>
    <w:rsid w:val="706F1323"/>
    <w:rsid w:val="7089E194"/>
    <w:rsid w:val="70E441B0"/>
    <w:rsid w:val="71159BCB"/>
    <w:rsid w:val="716C1D64"/>
    <w:rsid w:val="716DE8F0"/>
    <w:rsid w:val="71763A1A"/>
    <w:rsid w:val="71F59984"/>
    <w:rsid w:val="722CCA10"/>
    <w:rsid w:val="723661E2"/>
    <w:rsid w:val="72577269"/>
    <w:rsid w:val="725AC5DC"/>
    <w:rsid w:val="72FC57A8"/>
    <w:rsid w:val="72FC71B0"/>
    <w:rsid w:val="7314B57C"/>
    <w:rsid w:val="731C538B"/>
    <w:rsid w:val="7331A717"/>
    <w:rsid w:val="736669E6"/>
    <w:rsid w:val="738FB9D1"/>
    <w:rsid w:val="73FB8E9E"/>
    <w:rsid w:val="7426387E"/>
    <w:rsid w:val="745987C9"/>
    <w:rsid w:val="746360FF"/>
    <w:rsid w:val="74D68DC7"/>
    <w:rsid w:val="74E9B4AF"/>
    <w:rsid w:val="74FF640B"/>
    <w:rsid w:val="75614E0F"/>
    <w:rsid w:val="75B1CE6B"/>
    <w:rsid w:val="76131653"/>
    <w:rsid w:val="762E19A6"/>
    <w:rsid w:val="76462BE2"/>
    <w:rsid w:val="76FEC164"/>
    <w:rsid w:val="76FF27F8"/>
    <w:rsid w:val="773B07C7"/>
    <w:rsid w:val="774D6E24"/>
    <w:rsid w:val="77C4BD1A"/>
    <w:rsid w:val="788EED21"/>
    <w:rsid w:val="78A6EFD5"/>
    <w:rsid w:val="78AD90CA"/>
    <w:rsid w:val="78CFBC31"/>
    <w:rsid w:val="78D458D5"/>
    <w:rsid w:val="78E86FF2"/>
    <w:rsid w:val="78FE7B79"/>
    <w:rsid w:val="790C1232"/>
    <w:rsid w:val="7979C4D9"/>
    <w:rsid w:val="797C6F1C"/>
    <w:rsid w:val="79853E8A"/>
    <w:rsid w:val="79B40A9D"/>
    <w:rsid w:val="79CDEE57"/>
    <w:rsid w:val="7A318D99"/>
    <w:rsid w:val="7A60E508"/>
    <w:rsid w:val="7A9BED0F"/>
    <w:rsid w:val="7B29BE38"/>
    <w:rsid w:val="7B415255"/>
    <w:rsid w:val="7B734558"/>
    <w:rsid w:val="7B77F165"/>
    <w:rsid w:val="7BB9E510"/>
    <w:rsid w:val="7C38C02B"/>
    <w:rsid w:val="7CD4B096"/>
    <w:rsid w:val="7D8705EA"/>
    <w:rsid w:val="7E302BAB"/>
    <w:rsid w:val="7EC4C3B7"/>
    <w:rsid w:val="7ECEF2B5"/>
    <w:rsid w:val="7F868BB6"/>
    <w:rsid w:val="7F8C2A13"/>
    <w:rsid w:val="7FFE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8F1B29"/>
  <w15:chartTrackingRefBased/>
  <w15:docId w15:val="{D9B8FA7E-58A7-4C24-80B3-546E88FAE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22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PlainTable4">
    <w:name w:val="Plain Table 4"/>
    <w:basedOn w:val="TableNormal"/>
    <w:uiPriority w:val="4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2306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68F"/>
  </w:style>
  <w:style w:type="paragraph" w:styleId="Footer">
    <w:name w:val="footer"/>
    <w:basedOn w:val="Normal"/>
    <w:link w:val="FooterChar"/>
    <w:uiPriority w:val="99"/>
    <w:unhideWhenUsed/>
    <w:rsid w:val="002306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68F"/>
  </w:style>
  <w:style w:type="paragraph" w:styleId="Caption">
    <w:name w:val="caption"/>
    <w:basedOn w:val="Normal"/>
    <w:next w:val="Normal"/>
    <w:uiPriority w:val="35"/>
    <w:unhideWhenUsed/>
    <w:qFormat/>
    <w:rsid w:val="0096364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801AF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C26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6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6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26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26F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6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6F0"/>
    <w:rPr>
      <w:rFonts w:ascii="Segoe UI" w:hAnsi="Segoe UI" w:cs="Segoe UI"/>
      <w:sz w:val="18"/>
      <w:szCs w:val="18"/>
    </w:rPr>
  </w:style>
  <w:style w:type="table" w:styleId="GridTable1Light">
    <w:name w:val="Grid Table 1 Light"/>
    <w:basedOn w:val="TableNormal"/>
    <w:uiPriority w:val="46"/>
    <w:rsid w:val="00721A3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137A6"/>
  </w:style>
  <w:style w:type="character" w:customStyle="1" w:styleId="Heading3Char">
    <w:name w:val="Heading 3 Char"/>
    <w:basedOn w:val="DefaultParagraphFont"/>
    <w:link w:val="Heading3"/>
    <w:uiPriority w:val="9"/>
    <w:rsid w:val="001722D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pple-converted-space">
    <w:name w:val="apple-converted-space"/>
    <w:qFormat/>
    <w:rsid w:val="00E14F66"/>
  </w:style>
  <w:style w:type="character" w:styleId="IntenseEmphasis">
    <w:name w:val="Intense Emphasis"/>
    <w:basedOn w:val="DefaultParagraphFont"/>
    <w:uiPriority w:val="21"/>
    <w:qFormat/>
    <w:rsid w:val="00AF2423"/>
    <w:rPr>
      <w:i/>
      <w:iCs/>
      <w:color w:val="4472C4" w:themeColor="accent1"/>
    </w:rPr>
  </w:style>
  <w:style w:type="paragraph" w:styleId="Bibliography">
    <w:name w:val="Bibliography"/>
    <w:basedOn w:val="Normal"/>
    <w:next w:val="Normal"/>
    <w:uiPriority w:val="37"/>
    <w:unhideWhenUsed/>
    <w:rsid w:val="007E317A"/>
  </w:style>
  <w:style w:type="character" w:styleId="Emphasis">
    <w:name w:val="Emphasis"/>
    <w:basedOn w:val="DefaultParagraphFont"/>
    <w:uiPriority w:val="20"/>
    <w:qFormat/>
    <w:rsid w:val="009C5163"/>
    <w:rPr>
      <w:i/>
      <w:iCs/>
    </w:rPr>
  </w:style>
  <w:style w:type="numbering" w:customStyle="1" w:styleId="Observations">
    <w:name w:val="Observations"/>
    <w:uiPriority w:val="99"/>
    <w:rsid w:val="004853BB"/>
    <w:pPr>
      <w:numPr>
        <w:numId w:val="20"/>
      </w:numPr>
    </w:pPr>
  </w:style>
  <w:style w:type="numbering" w:customStyle="1" w:styleId="Proposals">
    <w:name w:val="Proposals"/>
    <w:uiPriority w:val="99"/>
    <w:rsid w:val="004853BB"/>
    <w:pPr>
      <w:numPr>
        <w:numId w:val="23"/>
      </w:numPr>
    </w:pPr>
  </w:style>
  <w:style w:type="paragraph" w:styleId="TOC1">
    <w:name w:val="toc 1"/>
    <w:basedOn w:val="Normal"/>
    <w:next w:val="Normal"/>
    <w:autoRedefine/>
    <w:uiPriority w:val="39"/>
    <w:unhideWhenUsed/>
    <w:rsid w:val="0029334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9334B"/>
    <w:rPr>
      <w:color w:val="0563C1" w:themeColor="hyperlink"/>
      <w:u w:val="single"/>
    </w:rPr>
  </w:style>
  <w:style w:type="paragraph" w:customStyle="1" w:styleId="EX">
    <w:name w:val="EX"/>
    <w:basedOn w:val="Normal"/>
    <w:rsid w:val="002A1919"/>
    <w:pPr>
      <w:keepLines/>
      <w:spacing w:after="180" w:line="240" w:lineRule="auto"/>
      <w:ind w:left="1702" w:hanging="1418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2A1919"/>
    <w:pPr>
      <w:spacing w:after="180" w:line="240" w:lineRule="auto"/>
      <w:ind w:left="851" w:hanging="284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2A1919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9334FC"/>
    <w:pPr>
      <w:keepLines/>
      <w:spacing w:after="180" w:line="240" w:lineRule="auto"/>
      <w:ind w:left="1135" w:hanging="851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334FC"/>
    <w:rPr>
      <w:b/>
    </w:rPr>
  </w:style>
  <w:style w:type="paragraph" w:customStyle="1" w:styleId="TAC">
    <w:name w:val="TAC"/>
    <w:basedOn w:val="Normal"/>
    <w:link w:val="TACChar"/>
    <w:qFormat/>
    <w:rsid w:val="009334FC"/>
    <w:pPr>
      <w:keepNext/>
      <w:keepLines/>
      <w:spacing w:after="0" w:line="240" w:lineRule="auto"/>
      <w:jc w:val="center"/>
    </w:pPr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334FC"/>
    <w:pPr>
      <w:keepNext/>
      <w:keepLines/>
      <w:spacing w:before="60" w:after="180" w:line="240" w:lineRule="auto"/>
      <w:jc w:val="center"/>
    </w:pPr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9334F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9334FC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9334FC"/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B1">
    <w:name w:val="B1"/>
    <w:basedOn w:val="List"/>
    <w:link w:val="B1Char1"/>
    <w:qFormat/>
    <w:rsid w:val="009B5A6F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9B5A6F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9B5A6F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../Docs/R1-250216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../Docs/R1-2502160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41ebd1-1bed-4367-83d7-8c127469bc38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3EF91921FB47AEEF059750FE2B40" ma:contentTypeVersion="21" ma:contentTypeDescription="Create a new document." ma:contentTypeScope="" ma:versionID="f8a15ca45e1a032b9f864be9c31ce236">
  <xsd:schema xmlns:xsd="http://www.w3.org/2001/XMLSchema" xmlns:xs="http://www.w3.org/2001/XMLSchema" xmlns:p="http://schemas.microsoft.com/office/2006/metadata/properties" xmlns:ns2="6616f1ea-03e3-4c44-b78a-609eed67bd72" xmlns:ns3="9141ebd1-1bed-4367-83d7-8c127469bc38" xmlns:ns4="cc6c5654-2e41-4977-ba01-02aca8757efb" targetNamespace="http://schemas.microsoft.com/office/2006/metadata/properties" ma:root="true" ma:fieldsID="d5998439f7810c051b754cedb5a32df5" ns2:_="" ns3:_="" ns4:_="">
    <xsd:import namespace="6616f1ea-03e3-4c44-b78a-609eed67bd72"/>
    <xsd:import namespace="9141ebd1-1bed-4367-83d7-8c127469bc38"/>
    <xsd:import namespace="cc6c5654-2e41-4977-ba01-02aca8757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6f1ea-03e3-4c44-b78a-609eed67b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ebd1-1bed-4367-83d7-8c127469b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5654-2e41-4977-ba01-02aca8757ef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GS113</b:Tag>
    <b:SourceType>Report</b:SourceType>
    <b:Guid>{02862297-E48A-4F33-9512-59E5DDEC1E49}</b:Guid>
    <b:Title>EPC™ Radio-Frequency Identity Protocols Generation-2 UHF RFID, Specification for RFID Air Interface, Version 2.0.0 Ratified</b:Title>
    <b:Year>2013</b:Year>
    <b:Author>
      <b:Author>
        <b:Corporate>GS1 EPCglobal Inc.</b:Corporate>
      </b:Author>
    </b:Author>
    <b:Publisher>GS1</b:Publisher>
    <b:RefOrder>1</b:RefOrder>
  </b:Source>
</b:Sources>
</file>

<file path=customXml/itemProps1.xml><?xml version="1.0" encoding="utf-8"?>
<ds:datastoreItem xmlns:ds="http://schemas.openxmlformats.org/officeDocument/2006/customXml" ds:itemID="{04B6204E-FF36-4020-B51B-B13A2E570E76}">
  <ds:schemaRefs>
    <ds:schemaRef ds:uri="http://schemas.microsoft.com/office/2006/metadata/properties"/>
    <ds:schemaRef ds:uri="http://schemas.microsoft.com/office/infopath/2007/PartnerControls"/>
    <ds:schemaRef ds:uri="9141ebd1-1bed-4367-83d7-8c127469bc38"/>
  </ds:schemaRefs>
</ds:datastoreItem>
</file>

<file path=customXml/itemProps2.xml><?xml version="1.0" encoding="utf-8"?>
<ds:datastoreItem xmlns:ds="http://schemas.openxmlformats.org/officeDocument/2006/customXml" ds:itemID="{752908AD-8FEE-4AE6-94F6-C979F117B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6f1ea-03e3-4c44-b78a-609eed67bd72"/>
    <ds:schemaRef ds:uri="9141ebd1-1bed-4367-83d7-8c127469bc38"/>
    <ds:schemaRef ds:uri="cc6c5654-2e41-4977-ba01-02aca8757e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3856BB-FA30-4221-A957-89C7D07F39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DE86B8-AC69-46D9-8A88-D9DAF3EC7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Physical Channel Modulation Aspects for Ambient-IoT</vt:lpstr>
    </vt:vector>
  </TitlesOfParts>
  <Company>EURECOM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Physical Channel Design and Modulation Aspects for Ambient-IoT</dc:title>
  <dc:subject/>
  <dc:creator>Sebastian, WAGNER</dc:creator>
  <cp:keywords>R1-2503725</cp:keywords>
  <dc:description/>
  <cp:lastModifiedBy>Sebastian Wagner</cp:lastModifiedBy>
  <cp:revision>12</cp:revision>
  <dcterms:created xsi:type="dcterms:W3CDTF">2025-05-06T13:56:00Z</dcterms:created>
  <dcterms:modified xsi:type="dcterms:W3CDTF">2025-05-09T15:33:00Z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0x010100BA473EF91921FB47AEEF059750FE2B40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5300</vt:r8>
  </property>
  <property fmtid="{D5CDD505-2E9C-101B-9397-08002B2CF9AE}" pid="9" name="GrammarlyDocumentId">
    <vt:lpwstr>990967cd862c8f5c908a6da5e5f6ea20b92ce5c90e124c9b1d5e2fb7db0fd61a</vt:lpwstr>
  </property>
</Properties>
</file>